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D9ED5" w14:textId="24909B07" w:rsidR="00EA5B1E" w:rsidRPr="005B71A8" w:rsidRDefault="00EA5B1E" w:rsidP="00173AEF">
      <w:pPr>
        <w:pStyle w:val="1"/>
        <w:tabs>
          <w:tab w:val="left" w:pos="993"/>
        </w:tabs>
        <w:spacing w:line="240" w:lineRule="auto"/>
        <w:ind w:left="0" w:right="600" w:firstLine="567"/>
        <w:jc w:val="center"/>
        <w:rPr>
          <w:b/>
          <w:sz w:val="18"/>
          <w:szCs w:val="18"/>
          <w:lang w:val="uk-UA"/>
        </w:rPr>
      </w:pPr>
      <w:r w:rsidRPr="005B71A8">
        <w:rPr>
          <w:b/>
          <w:sz w:val="18"/>
          <w:szCs w:val="18"/>
          <w:lang w:val="uk-UA"/>
        </w:rPr>
        <w:t xml:space="preserve">Додаткова угода </w:t>
      </w:r>
      <w:r w:rsidR="00273F23" w:rsidRPr="005B71A8">
        <w:rPr>
          <w:b/>
          <w:sz w:val="18"/>
          <w:szCs w:val="18"/>
          <w:lang w:val="uk-UA"/>
        </w:rPr>
        <w:t>№</w:t>
      </w:r>
      <w:r w:rsidR="00561C44">
        <w:rPr>
          <w:b/>
          <w:sz w:val="18"/>
          <w:szCs w:val="18"/>
          <w:lang w:val="uk-UA"/>
        </w:rPr>
        <w:t>____</w:t>
      </w:r>
    </w:p>
    <w:p w14:paraId="5DB32D3D" w14:textId="551CFC0C" w:rsidR="00EA5B1E" w:rsidRPr="005B71A8" w:rsidRDefault="00EA5B1E" w:rsidP="00173AEF">
      <w:pPr>
        <w:pStyle w:val="1"/>
        <w:tabs>
          <w:tab w:val="left" w:pos="993"/>
        </w:tabs>
        <w:spacing w:line="240" w:lineRule="auto"/>
        <w:ind w:left="0" w:right="600" w:firstLine="567"/>
        <w:jc w:val="center"/>
        <w:rPr>
          <w:b/>
          <w:sz w:val="18"/>
          <w:szCs w:val="18"/>
          <w:lang w:val="uk-UA"/>
        </w:rPr>
      </w:pPr>
      <w:r w:rsidRPr="005B71A8">
        <w:rPr>
          <w:b/>
          <w:sz w:val="18"/>
          <w:szCs w:val="18"/>
          <w:lang w:val="uk-UA"/>
        </w:rPr>
        <w:t>до</w:t>
      </w:r>
      <w:r w:rsidRPr="005B71A8">
        <w:rPr>
          <w:b/>
          <w:sz w:val="18"/>
          <w:szCs w:val="18"/>
        </w:rPr>
        <w:t xml:space="preserve"> Договору </w:t>
      </w:r>
      <w:r w:rsidRPr="005B71A8">
        <w:rPr>
          <w:b/>
          <w:sz w:val="18"/>
          <w:szCs w:val="18"/>
          <w:lang w:val="uk-UA"/>
        </w:rPr>
        <w:t>постачання</w:t>
      </w:r>
      <w:r w:rsidRPr="005B71A8">
        <w:rPr>
          <w:b/>
          <w:sz w:val="18"/>
          <w:szCs w:val="18"/>
        </w:rPr>
        <w:t xml:space="preserve"> природного газу</w:t>
      </w:r>
      <w:r w:rsidR="00273F23" w:rsidRPr="005B71A8">
        <w:rPr>
          <w:b/>
          <w:sz w:val="18"/>
          <w:szCs w:val="18"/>
          <w:lang w:val="uk-UA"/>
        </w:rPr>
        <w:t xml:space="preserve"> №</w:t>
      </w:r>
      <w:r w:rsidR="00E8251B">
        <w:rPr>
          <w:b/>
          <w:sz w:val="18"/>
          <w:szCs w:val="18"/>
          <w:lang w:val="uk-UA"/>
        </w:rPr>
        <w:t xml:space="preserve"> </w:t>
      </w:r>
      <w:r w:rsidR="00561C44">
        <w:rPr>
          <w:b/>
          <w:sz w:val="18"/>
          <w:szCs w:val="18"/>
          <w:lang w:val="uk-UA"/>
        </w:rPr>
        <w:t>___</w:t>
      </w:r>
      <w:r w:rsidR="00273F23" w:rsidRPr="005B71A8">
        <w:rPr>
          <w:b/>
          <w:sz w:val="18"/>
          <w:szCs w:val="18"/>
          <w:lang w:val="uk-UA"/>
        </w:rPr>
        <w:t xml:space="preserve"> від</w:t>
      </w:r>
      <w:r w:rsidR="00E8251B">
        <w:rPr>
          <w:b/>
          <w:sz w:val="18"/>
          <w:szCs w:val="18"/>
          <w:lang w:val="uk-UA"/>
        </w:rPr>
        <w:t xml:space="preserve"> </w:t>
      </w:r>
      <w:r w:rsidR="00561C44">
        <w:rPr>
          <w:b/>
          <w:sz w:val="18"/>
          <w:szCs w:val="18"/>
          <w:lang w:val="uk-UA"/>
        </w:rPr>
        <w:t>__</w:t>
      </w:r>
      <w:r w:rsidR="00E8251B">
        <w:rPr>
          <w:b/>
          <w:sz w:val="18"/>
          <w:szCs w:val="18"/>
          <w:lang w:val="uk-UA"/>
        </w:rPr>
        <w:t>.</w:t>
      </w:r>
      <w:r w:rsidR="00561C44">
        <w:rPr>
          <w:b/>
          <w:sz w:val="18"/>
          <w:szCs w:val="18"/>
          <w:lang w:val="uk-UA"/>
        </w:rPr>
        <w:t>__</w:t>
      </w:r>
      <w:r w:rsidR="00E8251B">
        <w:rPr>
          <w:b/>
          <w:sz w:val="18"/>
          <w:szCs w:val="18"/>
          <w:lang w:val="uk-UA"/>
        </w:rPr>
        <w:t>.20</w:t>
      </w:r>
      <w:r w:rsidR="00561C44">
        <w:rPr>
          <w:b/>
          <w:sz w:val="18"/>
          <w:szCs w:val="18"/>
          <w:lang w:val="uk-UA"/>
        </w:rPr>
        <w:t>__</w:t>
      </w:r>
      <w:r w:rsidR="00E8251B">
        <w:rPr>
          <w:b/>
          <w:sz w:val="18"/>
          <w:szCs w:val="18"/>
          <w:lang w:val="uk-UA"/>
        </w:rPr>
        <w:t>р.</w:t>
      </w:r>
      <w:r w:rsidR="00273F23" w:rsidRPr="005B71A8">
        <w:rPr>
          <w:b/>
          <w:sz w:val="18"/>
          <w:szCs w:val="18"/>
          <w:lang w:val="uk-UA"/>
        </w:rPr>
        <w:t xml:space="preserve"> ___________</w:t>
      </w:r>
    </w:p>
    <w:p w14:paraId="2B63B15E" w14:textId="28506C98" w:rsidR="004C4F81" w:rsidRPr="005B71A8" w:rsidRDefault="003F4418" w:rsidP="00173AEF">
      <w:pPr>
        <w:pStyle w:val="1"/>
        <w:tabs>
          <w:tab w:val="left" w:pos="993"/>
        </w:tabs>
        <w:spacing w:before="160" w:line="240" w:lineRule="auto"/>
        <w:ind w:left="0" w:firstLine="567"/>
        <w:jc w:val="both"/>
        <w:rPr>
          <w:sz w:val="18"/>
          <w:szCs w:val="18"/>
          <w:lang w:val="uk-UA"/>
        </w:rPr>
      </w:pPr>
      <w:r w:rsidRPr="005B71A8">
        <w:rPr>
          <w:bCs/>
          <w:sz w:val="18"/>
          <w:szCs w:val="18"/>
          <w:lang w:val="uk-UA"/>
        </w:rPr>
        <w:t>м. Одеса</w:t>
      </w:r>
      <w:r w:rsidR="00273F23" w:rsidRPr="005B71A8">
        <w:rPr>
          <w:bCs/>
          <w:sz w:val="18"/>
          <w:szCs w:val="18"/>
          <w:lang w:val="uk-UA"/>
        </w:rPr>
        <w:tab/>
      </w:r>
      <w:r w:rsidR="00273F23" w:rsidRPr="005B71A8">
        <w:rPr>
          <w:bCs/>
          <w:sz w:val="18"/>
          <w:szCs w:val="18"/>
          <w:lang w:val="uk-UA"/>
        </w:rPr>
        <w:tab/>
      </w:r>
      <w:r w:rsidR="00273F23" w:rsidRPr="005B71A8">
        <w:rPr>
          <w:bCs/>
          <w:sz w:val="18"/>
          <w:szCs w:val="18"/>
          <w:lang w:val="uk-UA"/>
        </w:rPr>
        <w:tab/>
      </w:r>
      <w:r w:rsidR="00273F23" w:rsidRPr="005B71A8">
        <w:rPr>
          <w:bCs/>
          <w:sz w:val="18"/>
          <w:szCs w:val="18"/>
          <w:lang w:val="uk-UA"/>
        </w:rPr>
        <w:tab/>
      </w:r>
      <w:r w:rsidR="00273F23" w:rsidRPr="005B71A8">
        <w:rPr>
          <w:bCs/>
          <w:sz w:val="18"/>
          <w:szCs w:val="18"/>
          <w:lang w:val="uk-UA"/>
        </w:rPr>
        <w:tab/>
      </w:r>
      <w:r w:rsidR="00273F23" w:rsidRPr="005B71A8">
        <w:rPr>
          <w:bCs/>
          <w:sz w:val="18"/>
          <w:szCs w:val="18"/>
          <w:lang w:val="uk-UA"/>
        </w:rPr>
        <w:tab/>
      </w:r>
      <w:r w:rsidR="00273F23" w:rsidRPr="005B71A8">
        <w:rPr>
          <w:bCs/>
          <w:sz w:val="18"/>
          <w:szCs w:val="18"/>
          <w:lang w:val="uk-UA"/>
        </w:rPr>
        <w:tab/>
      </w:r>
      <w:r w:rsidR="00273F23" w:rsidRPr="005B71A8">
        <w:rPr>
          <w:bCs/>
          <w:sz w:val="18"/>
          <w:szCs w:val="18"/>
          <w:lang w:val="uk-UA"/>
        </w:rPr>
        <w:tab/>
      </w:r>
      <w:r w:rsidR="00273F23" w:rsidRPr="005B71A8">
        <w:rPr>
          <w:bCs/>
          <w:sz w:val="18"/>
          <w:szCs w:val="18"/>
          <w:lang w:val="uk-UA"/>
        </w:rPr>
        <w:tab/>
        <w:t>р.</w:t>
      </w:r>
    </w:p>
    <w:p w14:paraId="269EFEE4" w14:textId="2F4A1026" w:rsidR="00EA5B1E" w:rsidRPr="005B71A8" w:rsidRDefault="00EA5B1E" w:rsidP="00173AEF">
      <w:pPr>
        <w:pStyle w:val="1"/>
        <w:tabs>
          <w:tab w:val="left" w:pos="993"/>
        </w:tabs>
        <w:spacing w:before="160" w:line="240" w:lineRule="auto"/>
        <w:ind w:left="0" w:firstLine="567"/>
        <w:jc w:val="both"/>
        <w:rPr>
          <w:color w:val="000000"/>
          <w:sz w:val="18"/>
          <w:szCs w:val="18"/>
          <w:lang w:val="uk-UA"/>
        </w:rPr>
      </w:pPr>
      <w:r w:rsidRPr="005B71A8">
        <w:rPr>
          <w:b/>
          <w:color w:val="000000"/>
          <w:kern w:val="18"/>
          <w:sz w:val="18"/>
          <w:szCs w:val="18"/>
          <w:lang w:val="uk-UA"/>
        </w:rPr>
        <w:t>Товариство з обмеженою відповідальністю «ЮГ-ГАЗ»</w:t>
      </w:r>
      <w:r w:rsidRPr="005B71A8">
        <w:rPr>
          <w:color w:val="000000"/>
          <w:kern w:val="18"/>
          <w:sz w:val="18"/>
          <w:szCs w:val="18"/>
          <w:lang w:val="uk-UA"/>
        </w:rPr>
        <w:t xml:space="preserve">, (далі – </w:t>
      </w:r>
      <w:r w:rsidRPr="005B71A8">
        <w:rPr>
          <w:b/>
          <w:color w:val="000000"/>
          <w:kern w:val="18"/>
          <w:sz w:val="18"/>
          <w:szCs w:val="18"/>
          <w:lang w:val="uk-UA"/>
        </w:rPr>
        <w:t>Постачальник</w:t>
      </w:r>
      <w:r w:rsidRPr="005B71A8">
        <w:rPr>
          <w:color w:val="000000"/>
          <w:kern w:val="18"/>
          <w:sz w:val="18"/>
          <w:szCs w:val="18"/>
          <w:lang w:val="uk-UA"/>
        </w:rPr>
        <w:t xml:space="preserve">), </w:t>
      </w:r>
      <w:r w:rsidR="009D7783" w:rsidRPr="009D7783">
        <w:rPr>
          <w:color w:val="000000"/>
          <w:kern w:val="18"/>
          <w:sz w:val="18"/>
          <w:szCs w:val="18"/>
          <w:lang w:val="uk-UA"/>
        </w:rPr>
        <w:t xml:space="preserve">в особі  директора Франкової Тіни </w:t>
      </w:r>
      <w:proofErr w:type="spellStart"/>
      <w:r w:rsidR="009D7783" w:rsidRPr="009D7783">
        <w:rPr>
          <w:color w:val="000000"/>
          <w:kern w:val="18"/>
          <w:sz w:val="18"/>
          <w:szCs w:val="18"/>
          <w:lang w:val="uk-UA"/>
        </w:rPr>
        <w:t>Станиславівни</w:t>
      </w:r>
      <w:proofErr w:type="spellEnd"/>
      <w:r w:rsidR="009D7783" w:rsidRPr="009D7783">
        <w:rPr>
          <w:color w:val="000000"/>
          <w:kern w:val="18"/>
          <w:sz w:val="18"/>
          <w:szCs w:val="18"/>
          <w:lang w:val="uk-UA"/>
        </w:rPr>
        <w:t>, яка діє на підставі Статуту</w:t>
      </w:r>
      <w:r w:rsidRPr="005B71A8">
        <w:rPr>
          <w:color w:val="000000"/>
          <w:sz w:val="18"/>
          <w:szCs w:val="18"/>
          <w:lang w:val="uk-UA" w:eastAsia="uk-UA"/>
        </w:rPr>
        <w:t xml:space="preserve">, </w:t>
      </w:r>
      <w:r w:rsidRPr="005B71A8">
        <w:rPr>
          <w:color w:val="000000"/>
          <w:sz w:val="18"/>
          <w:szCs w:val="18"/>
          <w:lang w:val="uk-UA"/>
        </w:rPr>
        <w:t xml:space="preserve">з одного боку та </w:t>
      </w:r>
    </w:p>
    <w:p w14:paraId="3CA5492B" w14:textId="5EFB776F" w:rsidR="00EA5B1E" w:rsidRPr="005B71A8" w:rsidRDefault="00273F23" w:rsidP="00173AEF">
      <w:pPr>
        <w:pStyle w:val="1"/>
        <w:tabs>
          <w:tab w:val="left" w:pos="993"/>
        </w:tabs>
        <w:spacing w:after="120" w:line="240" w:lineRule="auto"/>
        <w:ind w:left="0" w:firstLine="567"/>
        <w:jc w:val="both"/>
        <w:rPr>
          <w:color w:val="000000"/>
          <w:sz w:val="18"/>
          <w:szCs w:val="18"/>
          <w:lang w:val="uk-UA" w:eastAsia="uk-UA"/>
        </w:rPr>
      </w:pPr>
      <w:r w:rsidRPr="005B71A8">
        <w:rPr>
          <w:kern w:val="18"/>
          <w:sz w:val="18"/>
          <w:szCs w:val="18"/>
          <w:lang w:val="uk-UA"/>
        </w:rPr>
        <w:t>________________</w:t>
      </w:r>
      <w:r w:rsidR="00B63BE1" w:rsidRPr="005B71A8">
        <w:rPr>
          <w:b/>
          <w:sz w:val="18"/>
          <w:szCs w:val="18"/>
          <w:lang w:val="uk-UA"/>
        </w:rPr>
        <w:t xml:space="preserve">, </w:t>
      </w:r>
      <w:r w:rsidR="00B63BE1" w:rsidRPr="005B71A8">
        <w:rPr>
          <w:kern w:val="18"/>
          <w:sz w:val="18"/>
          <w:szCs w:val="18"/>
          <w:lang w:val="uk-UA"/>
        </w:rPr>
        <w:t xml:space="preserve">EIC-код </w:t>
      </w:r>
      <w:r w:rsidRPr="005B71A8">
        <w:rPr>
          <w:kern w:val="18"/>
          <w:sz w:val="18"/>
          <w:szCs w:val="18"/>
          <w:lang w:val="uk-UA"/>
        </w:rPr>
        <w:t>___________</w:t>
      </w:r>
      <w:r w:rsidR="00B63BE1" w:rsidRPr="005B71A8">
        <w:rPr>
          <w:kern w:val="18"/>
          <w:sz w:val="18"/>
          <w:szCs w:val="18"/>
          <w:lang w:val="uk-UA"/>
        </w:rPr>
        <w:t xml:space="preserve"> </w:t>
      </w:r>
      <w:r w:rsidR="00B63BE1" w:rsidRPr="005B71A8">
        <w:rPr>
          <w:sz w:val="18"/>
          <w:szCs w:val="18"/>
          <w:lang w:val="uk-UA" w:eastAsia="uk-UA"/>
        </w:rPr>
        <w:t xml:space="preserve">(далі – </w:t>
      </w:r>
      <w:r w:rsidR="00B63BE1" w:rsidRPr="005B71A8">
        <w:rPr>
          <w:b/>
          <w:sz w:val="18"/>
          <w:szCs w:val="18"/>
          <w:lang w:val="uk-UA" w:eastAsia="uk-UA"/>
        </w:rPr>
        <w:t>Споживач</w:t>
      </w:r>
      <w:r w:rsidR="00B63BE1" w:rsidRPr="005B71A8">
        <w:rPr>
          <w:sz w:val="18"/>
          <w:szCs w:val="18"/>
          <w:lang w:val="uk-UA" w:eastAsia="uk-UA"/>
        </w:rPr>
        <w:t xml:space="preserve">), </w:t>
      </w:r>
      <w:r w:rsidR="00EA5B1E" w:rsidRPr="005B71A8">
        <w:rPr>
          <w:sz w:val="18"/>
          <w:szCs w:val="18"/>
          <w:lang w:val="uk-UA" w:eastAsia="zh-CN"/>
        </w:rPr>
        <w:t>в особі</w:t>
      </w:r>
      <w:r w:rsidR="00AB6CE2" w:rsidRPr="005B71A8">
        <w:rPr>
          <w:sz w:val="18"/>
          <w:szCs w:val="18"/>
          <w:lang w:val="uk-UA"/>
        </w:rPr>
        <w:t xml:space="preserve"> </w:t>
      </w:r>
      <w:r w:rsidRPr="005B71A8">
        <w:rPr>
          <w:sz w:val="18"/>
          <w:szCs w:val="18"/>
          <w:lang w:val="uk-UA"/>
        </w:rPr>
        <w:t>_______________</w:t>
      </w:r>
      <w:r w:rsidR="00AB6CE2" w:rsidRPr="005B71A8">
        <w:rPr>
          <w:sz w:val="18"/>
          <w:szCs w:val="18"/>
          <w:lang w:val="uk-UA" w:eastAsia="zh-CN"/>
        </w:rPr>
        <w:t>, як</w:t>
      </w:r>
      <w:r w:rsidR="0029493F" w:rsidRPr="005B71A8">
        <w:rPr>
          <w:sz w:val="18"/>
          <w:szCs w:val="18"/>
          <w:lang w:val="uk-UA" w:eastAsia="zh-CN"/>
        </w:rPr>
        <w:t>ий</w:t>
      </w:r>
      <w:r w:rsidR="00F32518" w:rsidRPr="005B71A8">
        <w:rPr>
          <w:sz w:val="18"/>
          <w:szCs w:val="18"/>
          <w:lang w:val="uk-UA" w:eastAsia="zh-CN"/>
        </w:rPr>
        <w:t>(а)</w:t>
      </w:r>
      <w:r w:rsidR="00EA5B1E" w:rsidRPr="005B71A8">
        <w:rPr>
          <w:sz w:val="18"/>
          <w:szCs w:val="18"/>
          <w:lang w:val="uk-UA" w:eastAsia="zh-CN"/>
        </w:rPr>
        <w:t xml:space="preserve"> діє на підставі </w:t>
      </w:r>
      <w:r w:rsidRPr="005B71A8">
        <w:rPr>
          <w:sz w:val="18"/>
          <w:szCs w:val="18"/>
          <w:lang w:val="uk-UA"/>
        </w:rPr>
        <w:t>__________________,</w:t>
      </w:r>
      <w:r w:rsidR="00EA5B1E" w:rsidRPr="005B71A8">
        <w:rPr>
          <w:color w:val="000000"/>
          <w:kern w:val="18"/>
          <w:sz w:val="18"/>
          <w:szCs w:val="18"/>
          <w:lang w:val="uk-UA"/>
        </w:rPr>
        <w:t xml:space="preserve"> </w:t>
      </w:r>
      <w:r w:rsidR="00EA5B1E" w:rsidRPr="005B71A8">
        <w:rPr>
          <w:color w:val="000000"/>
          <w:sz w:val="18"/>
          <w:szCs w:val="18"/>
          <w:lang w:val="uk-UA"/>
        </w:rPr>
        <w:t xml:space="preserve">з другого боку, в подальшому </w:t>
      </w:r>
      <w:r w:rsidR="00EA5B1E" w:rsidRPr="005B71A8">
        <w:rPr>
          <w:color w:val="000000"/>
          <w:kern w:val="18"/>
          <w:sz w:val="18"/>
          <w:szCs w:val="18"/>
          <w:lang w:val="uk-UA"/>
        </w:rPr>
        <w:t xml:space="preserve">іменуються – Сторони, </w:t>
      </w:r>
      <w:r w:rsidR="00EA5B1E" w:rsidRPr="005B71A8">
        <w:rPr>
          <w:color w:val="000000"/>
          <w:sz w:val="18"/>
          <w:szCs w:val="18"/>
          <w:lang w:val="uk-UA" w:eastAsia="uk-UA"/>
        </w:rPr>
        <w:t>уклали цю Додаткову угоду (далі за</w:t>
      </w:r>
      <w:r w:rsidR="00AB6CE2" w:rsidRPr="005B71A8">
        <w:rPr>
          <w:color w:val="000000"/>
          <w:sz w:val="18"/>
          <w:szCs w:val="18"/>
          <w:lang w:val="uk-UA" w:eastAsia="uk-UA"/>
        </w:rPr>
        <w:t xml:space="preserve"> текстом – Угода) </w:t>
      </w:r>
      <w:r w:rsidRPr="005B71A8">
        <w:rPr>
          <w:sz w:val="18"/>
          <w:szCs w:val="18"/>
          <w:lang w:val="uk-UA"/>
        </w:rPr>
        <w:t>до</w:t>
      </w:r>
      <w:r w:rsidRPr="005B71A8">
        <w:rPr>
          <w:sz w:val="18"/>
          <w:szCs w:val="18"/>
        </w:rPr>
        <w:t xml:space="preserve"> Договору </w:t>
      </w:r>
      <w:r w:rsidRPr="005B71A8">
        <w:rPr>
          <w:sz w:val="18"/>
          <w:szCs w:val="18"/>
          <w:lang w:val="uk-UA"/>
        </w:rPr>
        <w:t>постачання</w:t>
      </w:r>
      <w:r w:rsidRPr="005B71A8">
        <w:rPr>
          <w:sz w:val="18"/>
          <w:szCs w:val="18"/>
        </w:rPr>
        <w:t xml:space="preserve"> природного газу</w:t>
      </w:r>
      <w:r w:rsidRPr="005B71A8">
        <w:rPr>
          <w:sz w:val="18"/>
          <w:szCs w:val="18"/>
          <w:lang w:val="uk-UA"/>
        </w:rPr>
        <w:t xml:space="preserve"> № ____ від ___________</w:t>
      </w:r>
      <w:r w:rsidR="00AB6CE2" w:rsidRPr="005B71A8">
        <w:rPr>
          <w:sz w:val="18"/>
          <w:szCs w:val="18"/>
          <w:lang w:val="uk-UA" w:eastAsia="uk-UA"/>
        </w:rPr>
        <w:t>р.</w:t>
      </w:r>
      <w:r w:rsidR="00A04572" w:rsidRPr="005B71A8">
        <w:rPr>
          <w:sz w:val="18"/>
          <w:szCs w:val="18"/>
          <w:lang w:val="uk-UA" w:eastAsia="uk-UA"/>
        </w:rPr>
        <w:t xml:space="preserve"> </w:t>
      </w:r>
      <w:r w:rsidR="00EA5B1E" w:rsidRPr="005B71A8">
        <w:rPr>
          <w:color w:val="000000"/>
          <w:sz w:val="18"/>
          <w:szCs w:val="18"/>
          <w:lang w:val="uk-UA"/>
        </w:rPr>
        <w:t xml:space="preserve">(далі за текстом -  Договір) </w:t>
      </w:r>
      <w:r w:rsidR="00EA5B1E" w:rsidRPr="005B71A8">
        <w:rPr>
          <w:color w:val="000000"/>
          <w:sz w:val="18"/>
          <w:szCs w:val="18"/>
          <w:lang w:val="uk-UA" w:eastAsia="uk-UA"/>
        </w:rPr>
        <w:t>про наступне:</w:t>
      </w:r>
    </w:p>
    <w:p w14:paraId="6669CBCB" w14:textId="2D0E3325" w:rsidR="00273F23" w:rsidRPr="005B71A8" w:rsidRDefault="00173AEF" w:rsidP="00173AEF">
      <w:pPr>
        <w:pStyle w:val="1"/>
        <w:numPr>
          <w:ilvl w:val="0"/>
          <w:numId w:val="1"/>
        </w:numPr>
        <w:tabs>
          <w:tab w:val="clear" w:pos="720"/>
          <w:tab w:val="num" w:pos="426"/>
          <w:tab w:val="left" w:pos="993"/>
        </w:tabs>
        <w:spacing w:line="240" w:lineRule="auto"/>
        <w:ind w:left="0" w:firstLine="567"/>
        <w:jc w:val="both"/>
        <w:rPr>
          <w:color w:val="000000"/>
          <w:sz w:val="18"/>
          <w:szCs w:val="18"/>
          <w:lang w:val="uk-UA" w:eastAsia="uk-UA"/>
        </w:rPr>
      </w:pPr>
      <w:r w:rsidRPr="005B71A8">
        <w:rPr>
          <w:color w:val="000000"/>
          <w:sz w:val="18"/>
          <w:szCs w:val="18"/>
          <w:lang w:val="uk-UA" w:eastAsia="uk-UA"/>
        </w:rPr>
        <w:t>Сторони дійшли згоди:</w:t>
      </w:r>
    </w:p>
    <w:p w14:paraId="144C7447" w14:textId="0D450C9C" w:rsidR="00E150E5" w:rsidRPr="005B71A8" w:rsidRDefault="00E150E5" w:rsidP="00173AEF">
      <w:pPr>
        <w:pStyle w:val="a3"/>
        <w:widowControl w:val="0"/>
        <w:numPr>
          <w:ilvl w:val="1"/>
          <w:numId w:val="1"/>
        </w:numPr>
        <w:tabs>
          <w:tab w:val="num" w:pos="426"/>
          <w:tab w:val="left" w:pos="993"/>
        </w:tabs>
        <w:ind w:left="0" w:firstLine="567"/>
        <w:jc w:val="both"/>
        <w:rPr>
          <w:b/>
          <w:snapToGrid w:val="0"/>
          <w:sz w:val="18"/>
          <w:szCs w:val="18"/>
        </w:rPr>
      </w:pPr>
      <w:r w:rsidRPr="005B71A8">
        <w:rPr>
          <w:b/>
          <w:snapToGrid w:val="0"/>
          <w:sz w:val="18"/>
          <w:szCs w:val="18"/>
        </w:rPr>
        <w:t>Пункт 1.3. Договору доповнити наступними термінами:</w:t>
      </w:r>
    </w:p>
    <w:p w14:paraId="2D0181AF" w14:textId="5C1966F5" w:rsidR="00E150E5" w:rsidRPr="005B71A8" w:rsidRDefault="00E150E5" w:rsidP="00E150E5">
      <w:pPr>
        <w:widowControl w:val="0"/>
        <w:tabs>
          <w:tab w:val="left" w:pos="993"/>
        </w:tabs>
        <w:ind w:firstLine="567"/>
        <w:jc w:val="both"/>
        <w:rPr>
          <w:sz w:val="18"/>
          <w:szCs w:val="18"/>
        </w:rPr>
      </w:pPr>
      <w:r w:rsidRPr="005B71A8">
        <w:rPr>
          <w:b/>
          <w:sz w:val="18"/>
          <w:szCs w:val="18"/>
        </w:rPr>
        <w:t>Кваліфікований електронний підпис</w:t>
      </w:r>
      <w:r w:rsidRPr="005B71A8">
        <w:rPr>
          <w:sz w:val="18"/>
          <w:szCs w:val="18"/>
        </w:rPr>
        <w:t xml:space="preserve"> -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p w14:paraId="558FB3BF" w14:textId="2D4D8CBD" w:rsidR="00E150E5" w:rsidRPr="005B71A8" w:rsidRDefault="00E150E5" w:rsidP="00E150E5">
      <w:pPr>
        <w:widowControl w:val="0"/>
        <w:tabs>
          <w:tab w:val="left" w:pos="993"/>
        </w:tabs>
        <w:ind w:firstLine="567"/>
        <w:jc w:val="both"/>
        <w:rPr>
          <w:bCs/>
          <w:sz w:val="18"/>
          <w:szCs w:val="18"/>
          <w:lang w:val="ru-RU" w:eastAsia="uk-UA"/>
        </w:rPr>
      </w:pPr>
      <w:r w:rsidRPr="005B71A8">
        <w:rPr>
          <w:b/>
          <w:sz w:val="18"/>
          <w:szCs w:val="18"/>
        </w:rPr>
        <w:t xml:space="preserve">Електронні документи </w:t>
      </w:r>
      <w:r w:rsidRPr="005B71A8">
        <w:rPr>
          <w:sz w:val="18"/>
          <w:szCs w:val="18"/>
        </w:rPr>
        <w:t>– належно оформлені документи, інформація в яких зафіксована у вигляді електронних даних, включаючи обов’язкові реквізити документа, які передбачені чинним</w:t>
      </w:r>
      <w:r w:rsidRPr="005B71A8">
        <w:rPr>
          <w:spacing w:val="-5"/>
          <w:sz w:val="18"/>
          <w:szCs w:val="18"/>
        </w:rPr>
        <w:t xml:space="preserve"> </w:t>
      </w:r>
      <w:r w:rsidRPr="005B71A8">
        <w:rPr>
          <w:sz w:val="18"/>
          <w:szCs w:val="18"/>
        </w:rPr>
        <w:t xml:space="preserve">законодавством. </w:t>
      </w:r>
      <w:r w:rsidRPr="005B71A8">
        <w:rPr>
          <w:bCs/>
          <w:sz w:val="18"/>
          <w:szCs w:val="18"/>
          <w:lang w:eastAsia="uk-UA"/>
        </w:rPr>
        <w:t>Електронні документи повинні бути оформлені у відповідності до вимог Договору та містити обов’язкові реквізити, що визначені чинним законодавством України. Сторони повинні зберігати електронні документи у порядку визначеному чинним законодавством України</w:t>
      </w:r>
      <w:r w:rsidR="009E49F2" w:rsidRPr="005B71A8">
        <w:rPr>
          <w:bCs/>
          <w:sz w:val="18"/>
          <w:szCs w:val="18"/>
          <w:lang w:val="ru-RU" w:eastAsia="uk-UA"/>
        </w:rPr>
        <w:t>.</w:t>
      </w:r>
    </w:p>
    <w:p w14:paraId="131D0C66" w14:textId="3CF7625B" w:rsidR="009E49F2" w:rsidRPr="00E8251B" w:rsidRDefault="009E49F2" w:rsidP="00E150E5">
      <w:pPr>
        <w:widowControl w:val="0"/>
        <w:tabs>
          <w:tab w:val="left" w:pos="993"/>
        </w:tabs>
        <w:ind w:firstLine="567"/>
        <w:jc w:val="both"/>
        <w:rPr>
          <w:bCs/>
          <w:sz w:val="18"/>
          <w:szCs w:val="18"/>
          <w:lang w:val="ru-RU" w:eastAsia="uk-UA"/>
        </w:rPr>
      </w:pPr>
      <w:r w:rsidRPr="005B71A8">
        <w:rPr>
          <w:b/>
          <w:sz w:val="18"/>
          <w:szCs w:val="18"/>
          <w:lang w:val="ru-RU" w:eastAsia="uk-UA"/>
        </w:rPr>
        <w:t>Сайт</w:t>
      </w:r>
      <w:r w:rsidRPr="005B71A8">
        <w:rPr>
          <w:bCs/>
          <w:sz w:val="18"/>
          <w:szCs w:val="18"/>
          <w:lang w:val="ru-RU" w:eastAsia="uk-UA"/>
        </w:rPr>
        <w:t xml:space="preserve"> – </w:t>
      </w:r>
      <w:r w:rsidR="00E8251B" w:rsidRPr="00E8251B">
        <w:t>https://ug-gaz.com</w:t>
      </w:r>
      <w:r w:rsidR="00E8251B">
        <w:rPr>
          <w:lang w:val="ru-RU"/>
        </w:rPr>
        <w:t>.</w:t>
      </w:r>
    </w:p>
    <w:p w14:paraId="102E13C4" w14:textId="0FF0F2F1" w:rsidR="009E49F2" w:rsidRPr="005B71A8" w:rsidRDefault="009E49F2" w:rsidP="00E150E5">
      <w:pPr>
        <w:widowControl w:val="0"/>
        <w:tabs>
          <w:tab w:val="left" w:pos="993"/>
        </w:tabs>
        <w:ind w:firstLine="567"/>
        <w:jc w:val="both"/>
        <w:rPr>
          <w:sz w:val="18"/>
          <w:szCs w:val="18"/>
        </w:rPr>
      </w:pPr>
      <w:proofErr w:type="spellStart"/>
      <w:r w:rsidRPr="005B71A8">
        <w:rPr>
          <w:b/>
          <w:sz w:val="18"/>
          <w:szCs w:val="18"/>
          <w:lang w:val="ru-RU" w:eastAsia="uk-UA"/>
        </w:rPr>
        <w:t>Особистий</w:t>
      </w:r>
      <w:proofErr w:type="spellEnd"/>
      <w:r w:rsidRPr="005B71A8">
        <w:rPr>
          <w:b/>
          <w:sz w:val="18"/>
          <w:szCs w:val="18"/>
          <w:lang w:val="ru-RU" w:eastAsia="uk-UA"/>
        </w:rPr>
        <w:t xml:space="preserve"> </w:t>
      </w:r>
      <w:proofErr w:type="spellStart"/>
      <w:r w:rsidRPr="005B71A8">
        <w:rPr>
          <w:b/>
          <w:sz w:val="18"/>
          <w:szCs w:val="18"/>
          <w:lang w:val="ru-RU" w:eastAsia="uk-UA"/>
        </w:rPr>
        <w:t>кабінет</w:t>
      </w:r>
      <w:proofErr w:type="spellEnd"/>
      <w:r w:rsidRPr="005B71A8">
        <w:rPr>
          <w:bCs/>
          <w:sz w:val="18"/>
          <w:szCs w:val="18"/>
          <w:lang w:val="ru-RU" w:eastAsia="uk-UA"/>
        </w:rPr>
        <w:t xml:space="preserve"> </w:t>
      </w:r>
      <w:r w:rsidR="00C4307B" w:rsidRPr="005B71A8">
        <w:rPr>
          <w:bCs/>
          <w:sz w:val="18"/>
          <w:szCs w:val="18"/>
          <w:lang w:val="ru-RU" w:eastAsia="uk-UA"/>
        </w:rPr>
        <w:t>–</w:t>
      </w:r>
      <w:r w:rsidRPr="005B71A8">
        <w:rPr>
          <w:bCs/>
          <w:sz w:val="18"/>
          <w:szCs w:val="18"/>
          <w:lang w:val="ru-RU" w:eastAsia="uk-UA"/>
        </w:rPr>
        <w:t xml:space="preserve"> </w:t>
      </w:r>
      <w:proofErr w:type="spellStart"/>
      <w:r w:rsidR="00C4307B" w:rsidRPr="005B71A8">
        <w:rPr>
          <w:bCs/>
          <w:sz w:val="18"/>
          <w:szCs w:val="18"/>
          <w:lang w:val="ru-RU" w:eastAsia="uk-UA"/>
        </w:rPr>
        <w:t>частина</w:t>
      </w:r>
      <w:proofErr w:type="spellEnd"/>
      <w:r w:rsidR="00C4307B" w:rsidRPr="005B71A8">
        <w:rPr>
          <w:bCs/>
          <w:sz w:val="18"/>
          <w:szCs w:val="18"/>
          <w:lang w:val="ru-RU" w:eastAsia="uk-UA"/>
        </w:rPr>
        <w:t xml:space="preserve"> сайту </w:t>
      </w:r>
      <w:r w:rsidR="00E8251B" w:rsidRPr="00E8251B">
        <w:t>https://ug-gaz.com</w:t>
      </w:r>
      <w:r w:rsidR="00C4307B" w:rsidRPr="005B71A8">
        <w:rPr>
          <w:sz w:val="18"/>
          <w:szCs w:val="18"/>
        </w:rPr>
        <w:t>, яка доступна Споживачу після реєстрації та авторизації, за допомогою якої здійснюється обмін документами та інформацією між Споживачем та Постачальником.</w:t>
      </w:r>
    </w:p>
    <w:p w14:paraId="7004E052" w14:textId="77777777" w:rsidR="00E150E5" w:rsidRPr="005B71A8" w:rsidRDefault="00E150E5" w:rsidP="00E150E5">
      <w:pPr>
        <w:widowControl w:val="0"/>
        <w:tabs>
          <w:tab w:val="left" w:pos="993"/>
        </w:tabs>
        <w:ind w:firstLine="567"/>
        <w:jc w:val="both"/>
        <w:rPr>
          <w:b/>
          <w:snapToGrid w:val="0"/>
          <w:sz w:val="18"/>
          <w:szCs w:val="18"/>
        </w:rPr>
      </w:pPr>
    </w:p>
    <w:p w14:paraId="568E4C2D" w14:textId="692F816A" w:rsidR="005376CA" w:rsidRPr="005B71A8" w:rsidRDefault="004A1755" w:rsidP="00173AEF">
      <w:pPr>
        <w:pStyle w:val="a3"/>
        <w:widowControl w:val="0"/>
        <w:numPr>
          <w:ilvl w:val="1"/>
          <w:numId w:val="1"/>
        </w:numPr>
        <w:tabs>
          <w:tab w:val="num" w:pos="426"/>
          <w:tab w:val="left" w:pos="993"/>
        </w:tabs>
        <w:ind w:left="0" w:firstLine="567"/>
        <w:jc w:val="both"/>
        <w:rPr>
          <w:b/>
          <w:snapToGrid w:val="0"/>
          <w:sz w:val="18"/>
          <w:szCs w:val="18"/>
        </w:rPr>
      </w:pPr>
      <w:r w:rsidRPr="005B71A8">
        <w:rPr>
          <w:b/>
          <w:snapToGrid w:val="0"/>
          <w:sz w:val="18"/>
          <w:szCs w:val="18"/>
        </w:rPr>
        <w:t>Внести зміни до п</w:t>
      </w:r>
      <w:r w:rsidR="00E150E5" w:rsidRPr="005B71A8">
        <w:rPr>
          <w:b/>
          <w:snapToGrid w:val="0"/>
          <w:sz w:val="18"/>
          <w:szCs w:val="18"/>
        </w:rPr>
        <w:t>ункт</w:t>
      </w:r>
      <w:r w:rsidR="00991523">
        <w:rPr>
          <w:b/>
          <w:snapToGrid w:val="0"/>
          <w:sz w:val="18"/>
          <w:szCs w:val="18"/>
          <w:lang w:val="ru-RU"/>
        </w:rPr>
        <w:t>у</w:t>
      </w:r>
      <w:r w:rsidRPr="005B71A8">
        <w:rPr>
          <w:b/>
          <w:snapToGrid w:val="0"/>
          <w:sz w:val="18"/>
          <w:szCs w:val="18"/>
        </w:rPr>
        <w:t xml:space="preserve"> 11.4. Договору та викласти його в наступній редакції:</w:t>
      </w:r>
    </w:p>
    <w:p w14:paraId="6E4FC9E1" w14:textId="1CEEF42C" w:rsidR="004A1755" w:rsidRPr="005B71A8" w:rsidRDefault="004A1755" w:rsidP="00173AEF">
      <w:pPr>
        <w:widowControl w:val="0"/>
        <w:tabs>
          <w:tab w:val="num" w:pos="426"/>
          <w:tab w:val="left" w:pos="993"/>
        </w:tabs>
        <w:ind w:firstLine="567"/>
        <w:jc w:val="both"/>
        <w:rPr>
          <w:sz w:val="18"/>
          <w:szCs w:val="18"/>
        </w:rPr>
      </w:pPr>
      <w:r w:rsidRPr="005B71A8">
        <w:rPr>
          <w:snapToGrid w:val="0"/>
          <w:sz w:val="18"/>
          <w:szCs w:val="18"/>
        </w:rPr>
        <w:t xml:space="preserve">«11.4. </w:t>
      </w:r>
      <w:r w:rsidRPr="005B71A8">
        <w:rPr>
          <w:sz w:val="18"/>
          <w:szCs w:val="18"/>
        </w:rPr>
        <w:t>Засобами спілкування між Постачальником та Споживачем є листування</w:t>
      </w:r>
      <w:r w:rsidR="00082128" w:rsidRPr="005B71A8">
        <w:rPr>
          <w:sz w:val="18"/>
          <w:szCs w:val="18"/>
          <w:lang w:val="ru-RU"/>
        </w:rPr>
        <w:t xml:space="preserve"> </w:t>
      </w:r>
      <w:r w:rsidR="00082128" w:rsidRPr="005B71A8">
        <w:rPr>
          <w:sz w:val="18"/>
          <w:szCs w:val="18"/>
        </w:rPr>
        <w:t>засобами  поштового та електронного  зв’язку</w:t>
      </w:r>
      <w:r w:rsidRPr="005B71A8">
        <w:rPr>
          <w:sz w:val="18"/>
          <w:szCs w:val="18"/>
        </w:rPr>
        <w:t xml:space="preserve">, в тому числі </w:t>
      </w:r>
      <w:r w:rsidR="009E49F2" w:rsidRPr="005B71A8">
        <w:rPr>
          <w:sz w:val="18"/>
          <w:szCs w:val="18"/>
        </w:rPr>
        <w:t xml:space="preserve">особистий кабінет </w:t>
      </w:r>
      <w:r w:rsidR="00C4307B" w:rsidRPr="005B71A8">
        <w:rPr>
          <w:sz w:val="18"/>
          <w:szCs w:val="18"/>
        </w:rPr>
        <w:t>С</w:t>
      </w:r>
      <w:r w:rsidR="009E49F2" w:rsidRPr="005B71A8">
        <w:rPr>
          <w:sz w:val="18"/>
          <w:szCs w:val="18"/>
        </w:rPr>
        <w:t>айту</w:t>
      </w:r>
      <w:r w:rsidR="007F60D4" w:rsidRPr="005B71A8">
        <w:rPr>
          <w:sz w:val="18"/>
          <w:szCs w:val="18"/>
        </w:rPr>
        <w:t>.</w:t>
      </w:r>
    </w:p>
    <w:p w14:paraId="304C60FF" w14:textId="658260CD" w:rsidR="00085475" w:rsidRPr="005B71A8" w:rsidRDefault="00085475" w:rsidP="00173AEF">
      <w:pPr>
        <w:widowControl w:val="0"/>
        <w:tabs>
          <w:tab w:val="num" w:pos="426"/>
          <w:tab w:val="left" w:pos="993"/>
        </w:tabs>
        <w:ind w:firstLine="567"/>
        <w:jc w:val="both"/>
        <w:rPr>
          <w:sz w:val="18"/>
          <w:szCs w:val="18"/>
        </w:rPr>
      </w:pPr>
      <w:r w:rsidRPr="005B71A8">
        <w:rPr>
          <w:sz w:val="18"/>
          <w:szCs w:val="18"/>
        </w:rPr>
        <w:t>Будь-як</w:t>
      </w:r>
      <w:r w:rsidR="004E6349" w:rsidRPr="005B71A8">
        <w:rPr>
          <w:sz w:val="18"/>
          <w:szCs w:val="18"/>
        </w:rPr>
        <w:t>і</w:t>
      </w:r>
      <w:r w:rsidRPr="005B71A8">
        <w:rPr>
          <w:sz w:val="18"/>
          <w:szCs w:val="18"/>
        </w:rPr>
        <w:t xml:space="preserve"> відправлен</w:t>
      </w:r>
      <w:r w:rsidR="004E6349" w:rsidRPr="005B71A8">
        <w:rPr>
          <w:sz w:val="18"/>
          <w:szCs w:val="18"/>
        </w:rPr>
        <w:t xml:space="preserve">і </w:t>
      </w:r>
      <w:r w:rsidR="00082128" w:rsidRPr="005B71A8">
        <w:rPr>
          <w:sz w:val="18"/>
          <w:szCs w:val="18"/>
        </w:rPr>
        <w:t xml:space="preserve">Споживачем </w:t>
      </w:r>
      <w:r w:rsidR="00725274" w:rsidRPr="005B71A8">
        <w:rPr>
          <w:sz w:val="18"/>
          <w:szCs w:val="18"/>
        </w:rPr>
        <w:t>через Особистий кабінет</w:t>
      </w:r>
      <w:r w:rsidR="004E6349" w:rsidRPr="005B71A8">
        <w:rPr>
          <w:sz w:val="18"/>
          <w:szCs w:val="18"/>
        </w:rPr>
        <w:t xml:space="preserve"> повідомлення</w:t>
      </w:r>
      <w:r w:rsidR="003B23D0" w:rsidRPr="005B71A8">
        <w:rPr>
          <w:sz w:val="18"/>
          <w:szCs w:val="18"/>
        </w:rPr>
        <w:t xml:space="preserve"> та/або </w:t>
      </w:r>
      <w:r w:rsidR="004E6349" w:rsidRPr="005B71A8">
        <w:rPr>
          <w:sz w:val="18"/>
          <w:szCs w:val="18"/>
        </w:rPr>
        <w:t>документи</w:t>
      </w:r>
      <w:r w:rsidR="003B23D0" w:rsidRPr="005B71A8">
        <w:rPr>
          <w:sz w:val="18"/>
          <w:szCs w:val="18"/>
        </w:rPr>
        <w:t xml:space="preserve"> (Договір, Додаткові угоди, Додатки до Договору тощо)</w:t>
      </w:r>
      <w:r w:rsidRPr="005B71A8">
        <w:rPr>
          <w:sz w:val="18"/>
          <w:szCs w:val="18"/>
        </w:rPr>
        <w:t>, передбачен</w:t>
      </w:r>
      <w:r w:rsidR="004E6349" w:rsidRPr="005B71A8">
        <w:rPr>
          <w:sz w:val="18"/>
          <w:szCs w:val="18"/>
        </w:rPr>
        <w:t>і</w:t>
      </w:r>
      <w:r w:rsidRPr="005B71A8">
        <w:rPr>
          <w:sz w:val="18"/>
          <w:szCs w:val="18"/>
        </w:rPr>
        <w:t xml:space="preserve"> Договором, вважа</w:t>
      </w:r>
      <w:r w:rsidR="004E6349" w:rsidRPr="005B71A8">
        <w:rPr>
          <w:sz w:val="18"/>
          <w:szCs w:val="18"/>
        </w:rPr>
        <w:t>ю</w:t>
      </w:r>
      <w:r w:rsidRPr="005B71A8">
        <w:rPr>
          <w:sz w:val="18"/>
          <w:szCs w:val="18"/>
        </w:rPr>
        <w:t>ться належним чином здійснен</w:t>
      </w:r>
      <w:r w:rsidR="004E6349" w:rsidRPr="005B71A8">
        <w:rPr>
          <w:sz w:val="18"/>
          <w:szCs w:val="18"/>
        </w:rPr>
        <w:t>і</w:t>
      </w:r>
      <w:r w:rsidRPr="005B71A8">
        <w:rPr>
          <w:sz w:val="18"/>
          <w:szCs w:val="18"/>
        </w:rPr>
        <w:t xml:space="preserve"> у разі якщо вон</w:t>
      </w:r>
      <w:r w:rsidR="004E6349" w:rsidRPr="005B71A8">
        <w:rPr>
          <w:sz w:val="18"/>
          <w:szCs w:val="18"/>
        </w:rPr>
        <w:t>и</w:t>
      </w:r>
      <w:r w:rsidRPr="005B71A8">
        <w:rPr>
          <w:sz w:val="18"/>
          <w:szCs w:val="18"/>
        </w:rPr>
        <w:t xml:space="preserve"> відправлен</w:t>
      </w:r>
      <w:r w:rsidR="004E6349" w:rsidRPr="005B71A8">
        <w:rPr>
          <w:sz w:val="18"/>
          <w:szCs w:val="18"/>
        </w:rPr>
        <w:t>і</w:t>
      </w:r>
      <w:r w:rsidR="00082128" w:rsidRPr="005B71A8">
        <w:rPr>
          <w:sz w:val="18"/>
          <w:szCs w:val="18"/>
        </w:rPr>
        <w:t xml:space="preserve"> з накладеним кваліфікованим  електронним  підписом уповноваженої особи Споживача</w:t>
      </w:r>
      <w:r w:rsidRPr="005B71A8">
        <w:rPr>
          <w:sz w:val="18"/>
          <w:szCs w:val="18"/>
        </w:rPr>
        <w:t xml:space="preserve"> з</w:t>
      </w:r>
      <w:r w:rsidR="00725274" w:rsidRPr="005B71A8">
        <w:rPr>
          <w:sz w:val="18"/>
          <w:szCs w:val="18"/>
        </w:rPr>
        <w:t xml:space="preserve"> Особистого кабінету</w:t>
      </w:r>
      <w:r w:rsidRPr="005B71A8">
        <w:rPr>
          <w:sz w:val="18"/>
          <w:szCs w:val="18"/>
        </w:rPr>
        <w:t>.</w:t>
      </w:r>
    </w:p>
    <w:p w14:paraId="5B6573B8" w14:textId="49A100EE" w:rsidR="00085475" w:rsidRPr="005B71A8" w:rsidRDefault="00085475" w:rsidP="00173AEF">
      <w:pPr>
        <w:widowControl w:val="0"/>
        <w:tabs>
          <w:tab w:val="num" w:pos="426"/>
          <w:tab w:val="left" w:pos="993"/>
        </w:tabs>
        <w:ind w:firstLine="567"/>
        <w:jc w:val="both"/>
        <w:rPr>
          <w:sz w:val="18"/>
          <w:szCs w:val="18"/>
        </w:rPr>
      </w:pPr>
      <w:r w:rsidRPr="005B71A8">
        <w:rPr>
          <w:sz w:val="18"/>
          <w:szCs w:val="18"/>
        </w:rPr>
        <w:t>Сторони визнають правомочність документів отриманих одна від одної</w:t>
      </w:r>
      <w:r w:rsidR="005B71A8" w:rsidRPr="005B71A8">
        <w:rPr>
          <w:sz w:val="18"/>
          <w:szCs w:val="18"/>
        </w:rPr>
        <w:t xml:space="preserve"> </w:t>
      </w:r>
      <w:r w:rsidR="00082128" w:rsidRPr="005B71A8">
        <w:rPr>
          <w:sz w:val="18"/>
          <w:szCs w:val="18"/>
        </w:rPr>
        <w:t>через особистий кабінет  Сайту.</w:t>
      </w:r>
    </w:p>
    <w:p w14:paraId="4B722C5A" w14:textId="6A193FB2" w:rsidR="00085475" w:rsidRPr="005B71A8" w:rsidRDefault="00085475" w:rsidP="00173AEF">
      <w:pPr>
        <w:widowControl w:val="0"/>
        <w:tabs>
          <w:tab w:val="num" w:pos="426"/>
          <w:tab w:val="left" w:pos="993"/>
        </w:tabs>
        <w:ind w:firstLine="567"/>
        <w:jc w:val="both"/>
        <w:rPr>
          <w:sz w:val="18"/>
          <w:szCs w:val="18"/>
        </w:rPr>
      </w:pPr>
      <w:r w:rsidRPr="005B71A8">
        <w:rPr>
          <w:sz w:val="18"/>
          <w:szCs w:val="18"/>
        </w:rPr>
        <w:t>Документи відправлені</w:t>
      </w:r>
      <w:r w:rsidR="005B71A8" w:rsidRPr="005B71A8">
        <w:rPr>
          <w:sz w:val="18"/>
          <w:szCs w:val="18"/>
        </w:rPr>
        <w:t xml:space="preserve"> </w:t>
      </w:r>
      <w:r w:rsidR="00082128" w:rsidRPr="005B71A8">
        <w:rPr>
          <w:sz w:val="18"/>
          <w:szCs w:val="18"/>
        </w:rPr>
        <w:t>через  Особистий кабінет</w:t>
      </w:r>
      <w:r w:rsidRPr="005B71A8">
        <w:rPr>
          <w:sz w:val="18"/>
          <w:szCs w:val="18"/>
        </w:rPr>
        <w:t xml:space="preserve">, </w:t>
      </w:r>
      <w:r w:rsidR="00725274" w:rsidRPr="005B71A8">
        <w:rPr>
          <w:sz w:val="18"/>
          <w:szCs w:val="18"/>
        </w:rPr>
        <w:t xml:space="preserve">крім підписаних кваліфікованим електронним підписом, </w:t>
      </w:r>
      <w:r w:rsidRPr="005B71A8">
        <w:rPr>
          <w:sz w:val="18"/>
          <w:szCs w:val="18"/>
        </w:rPr>
        <w:t>повинні бути замінені на оригінали шляхом направлення поштою рекомендованим листом</w:t>
      </w:r>
      <w:r w:rsidR="00A312AE" w:rsidRPr="005B71A8">
        <w:rPr>
          <w:sz w:val="18"/>
          <w:szCs w:val="18"/>
        </w:rPr>
        <w:t xml:space="preserve"> з повідомленням про вручення</w:t>
      </w:r>
      <w:r w:rsidRPr="005B71A8">
        <w:rPr>
          <w:sz w:val="18"/>
          <w:szCs w:val="18"/>
        </w:rPr>
        <w:t>, вручен</w:t>
      </w:r>
      <w:r w:rsidR="00A312AE" w:rsidRPr="005B71A8">
        <w:rPr>
          <w:sz w:val="18"/>
          <w:szCs w:val="18"/>
        </w:rPr>
        <w:t>ня</w:t>
      </w:r>
      <w:r w:rsidRPr="005B71A8">
        <w:rPr>
          <w:sz w:val="18"/>
          <w:szCs w:val="18"/>
        </w:rPr>
        <w:t xml:space="preserve"> кур'єром або особисто за зазначеними в цьому Договорі адресами Сторін.</w:t>
      </w:r>
    </w:p>
    <w:p w14:paraId="69FFA0AF" w14:textId="3B8A32A7" w:rsidR="00085475" w:rsidRPr="005B71A8" w:rsidRDefault="00085475" w:rsidP="00173AEF">
      <w:pPr>
        <w:widowControl w:val="0"/>
        <w:tabs>
          <w:tab w:val="left" w:pos="993"/>
        </w:tabs>
        <w:spacing w:after="120"/>
        <w:ind w:firstLine="567"/>
        <w:jc w:val="both"/>
        <w:rPr>
          <w:sz w:val="18"/>
          <w:szCs w:val="18"/>
        </w:rPr>
      </w:pPr>
      <w:r w:rsidRPr="005B71A8">
        <w:rPr>
          <w:sz w:val="18"/>
          <w:szCs w:val="18"/>
        </w:rPr>
        <w:t>До отримання оригіналів документів</w:t>
      </w:r>
      <w:r w:rsidR="00725274" w:rsidRPr="005B71A8">
        <w:rPr>
          <w:sz w:val="18"/>
          <w:szCs w:val="18"/>
        </w:rPr>
        <w:t>, крім підписаних кваліфікованим електронним підписом,</w:t>
      </w:r>
      <w:r w:rsidRPr="005B71A8">
        <w:rPr>
          <w:sz w:val="18"/>
          <w:szCs w:val="18"/>
        </w:rPr>
        <w:t xml:space="preserve"> їх копії</w:t>
      </w:r>
      <w:r w:rsidR="00BA1B3D" w:rsidRPr="005B71A8">
        <w:rPr>
          <w:sz w:val="18"/>
          <w:szCs w:val="18"/>
        </w:rPr>
        <w:t xml:space="preserve"> (</w:t>
      </w:r>
      <w:proofErr w:type="spellStart"/>
      <w:r w:rsidR="00BA1B3D" w:rsidRPr="005B71A8">
        <w:rPr>
          <w:sz w:val="18"/>
          <w:szCs w:val="18"/>
        </w:rPr>
        <w:t>скан</w:t>
      </w:r>
      <w:proofErr w:type="spellEnd"/>
      <w:r w:rsidR="00BA1B3D" w:rsidRPr="005B71A8">
        <w:rPr>
          <w:sz w:val="18"/>
          <w:szCs w:val="18"/>
        </w:rPr>
        <w:t>-копії з оригіналів)</w:t>
      </w:r>
      <w:r w:rsidRPr="005B71A8">
        <w:rPr>
          <w:sz w:val="18"/>
          <w:szCs w:val="18"/>
        </w:rPr>
        <w:t xml:space="preserve"> мають повну юридичну силу, погоджують згоду Сторін на прийняті права та обов’язки по даному Договору</w:t>
      </w:r>
      <w:r w:rsidR="003B23D0" w:rsidRPr="005B71A8">
        <w:rPr>
          <w:sz w:val="18"/>
          <w:szCs w:val="18"/>
        </w:rPr>
        <w:t xml:space="preserve">, </w:t>
      </w:r>
      <w:r w:rsidR="003B23D0" w:rsidRPr="005B71A8">
        <w:rPr>
          <w:color w:val="000000" w:themeColor="text1"/>
          <w:spacing w:val="-1"/>
          <w:sz w:val="18"/>
          <w:szCs w:val="18"/>
        </w:rPr>
        <w:t>ідентичні за змістом та реквізитами з документами в письмовому вигляді на паперових носіях</w:t>
      </w:r>
      <w:r w:rsidR="00BA1B3D" w:rsidRPr="005B71A8">
        <w:rPr>
          <w:sz w:val="18"/>
          <w:szCs w:val="18"/>
        </w:rPr>
        <w:t>.</w:t>
      </w:r>
      <w:r w:rsidRPr="005B71A8">
        <w:rPr>
          <w:sz w:val="18"/>
          <w:szCs w:val="18"/>
        </w:rPr>
        <w:t>».</w:t>
      </w:r>
    </w:p>
    <w:p w14:paraId="7453E60E" w14:textId="3B8AA052" w:rsidR="002823BC" w:rsidRPr="005B71A8" w:rsidRDefault="002823BC" w:rsidP="00173AEF">
      <w:pPr>
        <w:pStyle w:val="a3"/>
        <w:widowControl w:val="0"/>
        <w:numPr>
          <w:ilvl w:val="1"/>
          <w:numId w:val="1"/>
        </w:numPr>
        <w:tabs>
          <w:tab w:val="left" w:pos="851"/>
          <w:tab w:val="left" w:pos="993"/>
        </w:tabs>
        <w:ind w:left="0" w:firstLine="567"/>
        <w:jc w:val="both"/>
        <w:rPr>
          <w:b/>
          <w:sz w:val="18"/>
          <w:szCs w:val="18"/>
        </w:rPr>
      </w:pPr>
      <w:r w:rsidRPr="005B71A8">
        <w:rPr>
          <w:b/>
          <w:sz w:val="18"/>
          <w:szCs w:val="18"/>
        </w:rPr>
        <w:t>Доповнити Договір розділом ХІІІ «Електронний документообіг» в наступній редакції:</w:t>
      </w:r>
    </w:p>
    <w:p w14:paraId="17C37EC2" w14:textId="4C9601A8" w:rsidR="002823BC" w:rsidRPr="005B71A8" w:rsidRDefault="002823BC" w:rsidP="00173AEF">
      <w:pPr>
        <w:pStyle w:val="a3"/>
        <w:widowControl w:val="0"/>
        <w:tabs>
          <w:tab w:val="left" w:pos="993"/>
        </w:tabs>
        <w:ind w:left="0" w:firstLine="567"/>
        <w:jc w:val="center"/>
        <w:rPr>
          <w:sz w:val="18"/>
          <w:szCs w:val="18"/>
        </w:rPr>
      </w:pPr>
      <w:r w:rsidRPr="005B71A8">
        <w:rPr>
          <w:sz w:val="18"/>
          <w:szCs w:val="18"/>
        </w:rPr>
        <w:t>ХІІІ</w:t>
      </w:r>
      <w:r w:rsidR="00173AEF" w:rsidRPr="005B71A8">
        <w:rPr>
          <w:sz w:val="18"/>
          <w:szCs w:val="18"/>
        </w:rPr>
        <w:t>.</w:t>
      </w:r>
      <w:r w:rsidRPr="005B71A8">
        <w:rPr>
          <w:sz w:val="18"/>
          <w:szCs w:val="18"/>
        </w:rPr>
        <w:t xml:space="preserve"> «Електронний документообіг»</w:t>
      </w:r>
    </w:p>
    <w:p w14:paraId="7D33108A" w14:textId="77777777" w:rsidR="00E8251B" w:rsidRDefault="00E43FFF" w:rsidP="00E8251B">
      <w:pPr>
        <w:pStyle w:val="a3"/>
        <w:widowControl w:val="0"/>
        <w:numPr>
          <w:ilvl w:val="1"/>
          <w:numId w:val="7"/>
        </w:numPr>
        <w:tabs>
          <w:tab w:val="left" w:pos="993"/>
        </w:tabs>
        <w:ind w:left="0" w:firstLine="567"/>
        <w:jc w:val="both"/>
        <w:rPr>
          <w:sz w:val="18"/>
          <w:szCs w:val="18"/>
        </w:rPr>
      </w:pPr>
      <w:r w:rsidRPr="005B71A8">
        <w:rPr>
          <w:sz w:val="18"/>
          <w:szCs w:val="18"/>
        </w:rPr>
        <w:t xml:space="preserve">За домовленістю Сторін </w:t>
      </w:r>
      <w:r w:rsidR="002D5661" w:rsidRPr="005B71A8">
        <w:rPr>
          <w:sz w:val="18"/>
          <w:szCs w:val="18"/>
        </w:rPr>
        <w:t xml:space="preserve">формування та обмін документами </w:t>
      </w:r>
      <w:r w:rsidRPr="005B71A8">
        <w:rPr>
          <w:sz w:val="18"/>
          <w:szCs w:val="18"/>
        </w:rPr>
        <w:t xml:space="preserve">в межах цього Договору, в тому числі укладених </w:t>
      </w:r>
      <w:r w:rsidR="003B23D0" w:rsidRPr="005B71A8">
        <w:rPr>
          <w:sz w:val="18"/>
          <w:szCs w:val="18"/>
        </w:rPr>
        <w:t>Д</w:t>
      </w:r>
      <w:r w:rsidRPr="005B71A8">
        <w:rPr>
          <w:sz w:val="18"/>
          <w:szCs w:val="18"/>
        </w:rPr>
        <w:t>одаткових угод</w:t>
      </w:r>
      <w:r w:rsidR="003B23D0" w:rsidRPr="005B71A8">
        <w:rPr>
          <w:sz w:val="18"/>
          <w:szCs w:val="18"/>
        </w:rPr>
        <w:t xml:space="preserve"> та Додатків до Договору</w:t>
      </w:r>
      <w:r w:rsidR="00AF1484" w:rsidRPr="005B71A8">
        <w:rPr>
          <w:sz w:val="18"/>
          <w:szCs w:val="18"/>
          <w:lang w:val="ru-RU"/>
        </w:rPr>
        <w:t xml:space="preserve">, </w:t>
      </w:r>
      <w:r w:rsidR="007F34BC" w:rsidRPr="005B71A8">
        <w:rPr>
          <w:sz w:val="18"/>
          <w:szCs w:val="18"/>
        </w:rPr>
        <w:t xml:space="preserve">зокрема, може здійснюватися </w:t>
      </w:r>
      <w:r w:rsidRPr="005B71A8">
        <w:rPr>
          <w:sz w:val="18"/>
          <w:szCs w:val="18"/>
        </w:rPr>
        <w:t xml:space="preserve">шляхом визнання та обміну </w:t>
      </w:r>
      <w:r w:rsidR="002D5661" w:rsidRPr="005B71A8">
        <w:rPr>
          <w:sz w:val="18"/>
          <w:szCs w:val="18"/>
        </w:rPr>
        <w:t>Е</w:t>
      </w:r>
      <w:r w:rsidRPr="005B71A8">
        <w:rPr>
          <w:sz w:val="18"/>
          <w:szCs w:val="18"/>
        </w:rPr>
        <w:t xml:space="preserve">лектронними документами засобами телекомунікаційного зв'язку, в порядку передбаченому </w:t>
      </w:r>
      <w:r w:rsidR="002D5661" w:rsidRPr="005B71A8">
        <w:rPr>
          <w:sz w:val="18"/>
          <w:szCs w:val="18"/>
        </w:rPr>
        <w:t>даним розділом з застосуванням положень Закону України «Про електронні документи та електронний документообіг», Закону України «Про електронні довірчі послуги»</w:t>
      </w:r>
      <w:r w:rsidR="00BC0C75" w:rsidRPr="005B71A8">
        <w:rPr>
          <w:sz w:val="18"/>
          <w:szCs w:val="18"/>
        </w:rPr>
        <w:t>.</w:t>
      </w:r>
    </w:p>
    <w:p w14:paraId="2FF1AA34" w14:textId="457D9111" w:rsidR="000B177A" w:rsidRPr="00E8251B" w:rsidRDefault="007F34BC" w:rsidP="00E8251B">
      <w:pPr>
        <w:pStyle w:val="a3"/>
        <w:widowControl w:val="0"/>
        <w:numPr>
          <w:ilvl w:val="1"/>
          <w:numId w:val="7"/>
        </w:numPr>
        <w:tabs>
          <w:tab w:val="left" w:pos="993"/>
        </w:tabs>
        <w:ind w:left="0" w:firstLine="567"/>
        <w:jc w:val="both"/>
        <w:rPr>
          <w:sz w:val="18"/>
          <w:szCs w:val="18"/>
        </w:rPr>
      </w:pPr>
      <w:r w:rsidRPr="00E8251B">
        <w:rPr>
          <w:bCs/>
          <w:sz w:val="18"/>
          <w:szCs w:val="18"/>
          <w:lang w:eastAsia="uk-UA"/>
        </w:rPr>
        <w:t xml:space="preserve">Сторони домовилися про </w:t>
      </w:r>
      <w:r w:rsidR="00322318" w:rsidRPr="00E8251B">
        <w:rPr>
          <w:sz w:val="18"/>
          <w:szCs w:val="18"/>
        </w:rPr>
        <w:t xml:space="preserve">обмін інформацією та документами в межах цього Договору, в тому числі укладених </w:t>
      </w:r>
      <w:r w:rsidR="006F1D2C" w:rsidRPr="00E8251B">
        <w:rPr>
          <w:sz w:val="18"/>
          <w:szCs w:val="18"/>
        </w:rPr>
        <w:t>Д</w:t>
      </w:r>
      <w:r w:rsidR="00322318" w:rsidRPr="00E8251B">
        <w:rPr>
          <w:sz w:val="18"/>
          <w:szCs w:val="18"/>
        </w:rPr>
        <w:t>одаткових угод</w:t>
      </w:r>
      <w:r w:rsidR="006F1D2C" w:rsidRPr="00E8251B">
        <w:rPr>
          <w:sz w:val="18"/>
          <w:szCs w:val="18"/>
        </w:rPr>
        <w:t xml:space="preserve"> та Додатків до Договору</w:t>
      </w:r>
      <w:r w:rsidR="00322318" w:rsidRPr="00E8251B">
        <w:rPr>
          <w:sz w:val="18"/>
          <w:szCs w:val="18"/>
        </w:rPr>
        <w:t xml:space="preserve">, в порядку передбаченому даним розділом, </w:t>
      </w:r>
      <w:r w:rsidRPr="00E8251B">
        <w:rPr>
          <w:sz w:val="18"/>
          <w:szCs w:val="18"/>
        </w:rPr>
        <w:t>з</w:t>
      </w:r>
      <w:r w:rsidR="002823BC" w:rsidRPr="00E8251B">
        <w:rPr>
          <w:color w:val="000000"/>
          <w:sz w:val="18"/>
          <w:szCs w:val="18"/>
          <w:shd w:val="clear" w:color="auto" w:fill="FFFFFF"/>
        </w:rPr>
        <w:t xml:space="preserve">аявки, рахунки, </w:t>
      </w:r>
      <w:r w:rsidR="005B71A8" w:rsidRPr="00E8251B">
        <w:rPr>
          <w:color w:val="000000"/>
          <w:sz w:val="18"/>
          <w:szCs w:val="18"/>
          <w:shd w:val="clear" w:color="auto" w:fill="FFFFFF"/>
        </w:rPr>
        <w:t>акти приймання-передачі  природного  газу, акти звірки</w:t>
      </w:r>
      <w:r w:rsidR="002823BC" w:rsidRPr="00E8251B">
        <w:rPr>
          <w:color w:val="000000"/>
          <w:sz w:val="18"/>
          <w:szCs w:val="18"/>
          <w:shd w:val="clear" w:color="auto" w:fill="FFFFFF"/>
        </w:rPr>
        <w:t xml:space="preserve">, </w:t>
      </w:r>
      <w:r w:rsidR="00A82742" w:rsidRPr="00E8251B">
        <w:rPr>
          <w:color w:val="000000"/>
          <w:sz w:val="18"/>
          <w:szCs w:val="18"/>
          <w:shd w:val="clear" w:color="auto" w:fill="FFFFFF"/>
        </w:rPr>
        <w:t>Д</w:t>
      </w:r>
      <w:r w:rsidR="002823BC" w:rsidRPr="00E8251B">
        <w:rPr>
          <w:color w:val="000000"/>
          <w:sz w:val="18"/>
          <w:szCs w:val="18"/>
          <w:shd w:val="clear" w:color="auto" w:fill="FFFFFF"/>
        </w:rPr>
        <w:t xml:space="preserve">одатки, </w:t>
      </w:r>
      <w:r w:rsidR="00A82742" w:rsidRPr="00E8251B">
        <w:rPr>
          <w:color w:val="000000"/>
          <w:sz w:val="18"/>
          <w:szCs w:val="18"/>
          <w:shd w:val="clear" w:color="auto" w:fill="FFFFFF"/>
        </w:rPr>
        <w:t>Д</w:t>
      </w:r>
      <w:r w:rsidR="002823BC" w:rsidRPr="00E8251B">
        <w:rPr>
          <w:color w:val="000000"/>
          <w:sz w:val="18"/>
          <w:szCs w:val="18"/>
          <w:shd w:val="clear" w:color="auto" w:fill="FFFFFF"/>
        </w:rPr>
        <w:t xml:space="preserve">одаткові угоди та інші документи </w:t>
      </w:r>
      <w:r w:rsidR="005E384F" w:rsidRPr="00E8251B">
        <w:rPr>
          <w:color w:val="000000"/>
          <w:sz w:val="18"/>
          <w:szCs w:val="18"/>
          <w:shd w:val="clear" w:color="auto" w:fill="FFFFFF"/>
        </w:rPr>
        <w:t xml:space="preserve">(далі по тексту – Електронні документи) </w:t>
      </w:r>
      <w:r w:rsidR="002823BC" w:rsidRPr="00E8251B">
        <w:rPr>
          <w:color w:val="000000"/>
          <w:sz w:val="18"/>
          <w:szCs w:val="18"/>
          <w:shd w:val="clear" w:color="auto" w:fill="FFFFFF"/>
        </w:rPr>
        <w:t>за Договором</w:t>
      </w:r>
      <w:r w:rsidRPr="00E8251B">
        <w:rPr>
          <w:color w:val="000000"/>
          <w:sz w:val="18"/>
          <w:szCs w:val="18"/>
          <w:shd w:val="clear" w:color="auto" w:fill="FFFFFF"/>
        </w:rPr>
        <w:t xml:space="preserve"> складаються </w:t>
      </w:r>
      <w:r w:rsidR="000B177A" w:rsidRPr="00E8251B">
        <w:rPr>
          <w:color w:val="000000"/>
          <w:sz w:val="18"/>
          <w:szCs w:val="18"/>
          <w:shd w:val="clear" w:color="auto" w:fill="FFFFFF"/>
        </w:rPr>
        <w:t>в електронній формі</w:t>
      </w:r>
      <w:r w:rsidR="00725274" w:rsidRPr="00E8251B">
        <w:rPr>
          <w:bCs/>
          <w:color w:val="000000" w:themeColor="text1"/>
          <w:sz w:val="18"/>
          <w:szCs w:val="18"/>
          <w:lang w:eastAsia="uk-UA"/>
        </w:rPr>
        <w:t xml:space="preserve"> з обов'язковим </w:t>
      </w:r>
      <w:r w:rsidR="00725274" w:rsidRPr="00E8251B">
        <w:rPr>
          <w:color w:val="000000"/>
          <w:sz w:val="18"/>
          <w:szCs w:val="18"/>
          <w:shd w:val="clear" w:color="auto" w:fill="FFFFFF"/>
        </w:rPr>
        <w:t xml:space="preserve">нанесенням кваліфікованих  електронних підписів  та печаток (за наявності) (далі по тексту – КЕП) Сторін </w:t>
      </w:r>
      <w:r w:rsidR="00725274" w:rsidRPr="00E8251B">
        <w:rPr>
          <w:sz w:val="18"/>
          <w:szCs w:val="18"/>
        </w:rPr>
        <w:t>в порядку, визначеному в цьому розділі</w:t>
      </w:r>
      <w:r w:rsidR="005B71A8" w:rsidRPr="00E8251B">
        <w:rPr>
          <w:color w:val="000000"/>
          <w:sz w:val="18"/>
          <w:szCs w:val="18"/>
          <w:shd w:val="clear" w:color="auto" w:fill="FFFFFF"/>
        </w:rPr>
        <w:t>.</w:t>
      </w:r>
    </w:p>
    <w:p w14:paraId="09E43C19" w14:textId="483EA9BA" w:rsidR="005E384F" w:rsidRPr="005B71A8" w:rsidRDefault="005E384F" w:rsidP="00173AEF">
      <w:pPr>
        <w:pStyle w:val="a3"/>
        <w:widowControl w:val="0"/>
        <w:numPr>
          <w:ilvl w:val="1"/>
          <w:numId w:val="7"/>
        </w:numPr>
        <w:tabs>
          <w:tab w:val="left" w:pos="993"/>
        </w:tabs>
        <w:ind w:left="0" w:firstLine="567"/>
        <w:jc w:val="both"/>
        <w:rPr>
          <w:sz w:val="18"/>
          <w:szCs w:val="18"/>
        </w:rPr>
      </w:pPr>
      <w:r w:rsidRPr="005B71A8">
        <w:rPr>
          <w:bCs/>
          <w:sz w:val="18"/>
          <w:szCs w:val="18"/>
          <w:lang w:eastAsia="uk-UA"/>
        </w:rPr>
        <w:t xml:space="preserve">Сторони домовились здійснювати обмін </w:t>
      </w:r>
      <w:r w:rsidR="007F34BC" w:rsidRPr="005B71A8">
        <w:rPr>
          <w:bCs/>
          <w:sz w:val="18"/>
          <w:szCs w:val="18"/>
          <w:lang w:eastAsia="uk-UA"/>
        </w:rPr>
        <w:t>Е</w:t>
      </w:r>
      <w:r w:rsidR="000B177A" w:rsidRPr="005B71A8">
        <w:rPr>
          <w:bCs/>
          <w:sz w:val="18"/>
          <w:szCs w:val="18"/>
          <w:lang w:eastAsia="uk-UA"/>
        </w:rPr>
        <w:t xml:space="preserve">лектронними документами </w:t>
      </w:r>
      <w:r w:rsidRPr="005B71A8">
        <w:rPr>
          <w:bCs/>
          <w:sz w:val="18"/>
          <w:szCs w:val="18"/>
          <w:lang w:eastAsia="uk-UA"/>
        </w:rPr>
        <w:t xml:space="preserve">із застосуванням до них </w:t>
      </w:r>
      <w:r w:rsidR="000B177A" w:rsidRPr="005B71A8">
        <w:rPr>
          <w:bCs/>
          <w:sz w:val="18"/>
          <w:szCs w:val="18"/>
          <w:lang w:eastAsia="uk-UA"/>
        </w:rPr>
        <w:t>КЕП</w:t>
      </w:r>
      <w:r w:rsidRPr="005B71A8">
        <w:rPr>
          <w:bCs/>
          <w:sz w:val="18"/>
          <w:szCs w:val="18"/>
          <w:lang w:eastAsia="uk-UA"/>
        </w:rPr>
        <w:t xml:space="preserve"> засобами телекомунікаційного зв’язку за допомогою </w:t>
      </w:r>
      <w:r w:rsidR="00725274" w:rsidRPr="005B71A8">
        <w:rPr>
          <w:bCs/>
          <w:sz w:val="18"/>
          <w:szCs w:val="18"/>
          <w:lang w:eastAsia="uk-UA"/>
        </w:rPr>
        <w:t>Особистого кабінету</w:t>
      </w:r>
      <w:r w:rsidR="005B71A8" w:rsidRPr="005B71A8">
        <w:rPr>
          <w:bCs/>
          <w:sz w:val="18"/>
          <w:szCs w:val="18"/>
          <w:lang w:eastAsia="uk-UA"/>
        </w:rPr>
        <w:t>.</w:t>
      </w:r>
    </w:p>
    <w:p w14:paraId="6BAB232F" w14:textId="0C6B1DA6" w:rsidR="009F7F2A" w:rsidRPr="005B71A8" w:rsidRDefault="005E384F" w:rsidP="00173AEF">
      <w:pPr>
        <w:pStyle w:val="a3"/>
        <w:widowControl w:val="0"/>
        <w:numPr>
          <w:ilvl w:val="1"/>
          <w:numId w:val="7"/>
        </w:numPr>
        <w:tabs>
          <w:tab w:val="left" w:pos="993"/>
        </w:tabs>
        <w:ind w:left="0" w:firstLine="567"/>
        <w:jc w:val="both"/>
        <w:rPr>
          <w:sz w:val="18"/>
          <w:szCs w:val="18"/>
        </w:rPr>
      </w:pPr>
      <w:r w:rsidRPr="005B71A8">
        <w:rPr>
          <w:color w:val="000000" w:themeColor="text1"/>
          <w:sz w:val="18"/>
          <w:szCs w:val="18"/>
        </w:rPr>
        <w:t xml:space="preserve">Сторони домовились </w:t>
      </w:r>
      <w:r w:rsidR="00FE6DC3" w:rsidRPr="005B71A8">
        <w:rPr>
          <w:color w:val="000000" w:themeColor="text1"/>
          <w:sz w:val="18"/>
          <w:szCs w:val="18"/>
        </w:rPr>
        <w:t>через Особистий кабінет</w:t>
      </w:r>
      <w:r w:rsidRPr="005B71A8">
        <w:rPr>
          <w:color w:val="000000" w:themeColor="text1"/>
          <w:sz w:val="18"/>
          <w:szCs w:val="18"/>
        </w:rPr>
        <w:t xml:space="preserve"> повідомляти одна одній електронну адресу для надсилання </w:t>
      </w:r>
      <w:r w:rsidR="000B177A" w:rsidRPr="005B71A8">
        <w:rPr>
          <w:color w:val="000000" w:themeColor="text1"/>
          <w:sz w:val="18"/>
          <w:szCs w:val="18"/>
        </w:rPr>
        <w:t>Е</w:t>
      </w:r>
      <w:r w:rsidRPr="005B71A8">
        <w:rPr>
          <w:color w:val="000000" w:themeColor="text1"/>
          <w:sz w:val="18"/>
          <w:szCs w:val="18"/>
        </w:rPr>
        <w:t xml:space="preserve">лектронних документів та повідомляти про її зміну, вжити всіх підготовчих та організаційних заходів для переходу на обмін </w:t>
      </w:r>
      <w:r w:rsidR="009F7F2A" w:rsidRPr="005B71A8">
        <w:rPr>
          <w:color w:val="000000" w:themeColor="text1"/>
          <w:sz w:val="18"/>
          <w:szCs w:val="18"/>
        </w:rPr>
        <w:t>Е</w:t>
      </w:r>
      <w:r w:rsidRPr="005B71A8">
        <w:rPr>
          <w:color w:val="000000" w:themeColor="text1"/>
          <w:sz w:val="18"/>
          <w:szCs w:val="18"/>
        </w:rPr>
        <w:t xml:space="preserve">лектронними документами, забезпечити виготовлення КЕП відповідальним співробітникам, відповідно до вимог чинного законодавства України, щоденно слідкувати за надходженнями </w:t>
      </w:r>
      <w:r w:rsidR="009F7F2A" w:rsidRPr="005B71A8">
        <w:rPr>
          <w:color w:val="000000" w:themeColor="text1"/>
          <w:sz w:val="18"/>
          <w:szCs w:val="18"/>
        </w:rPr>
        <w:t>Е</w:t>
      </w:r>
      <w:r w:rsidRPr="005B71A8">
        <w:rPr>
          <w:color w:val="000000" w:themeColor="text1"/>
          <w:sz w:val="18"/>
          <w:szCs w:val="18"/>
        </w:rPr>
        <w:t xml:space="preserve">лектронних документів та своєчасно здійснювати їх прийняття, перевірку, підписання з використанням КЕП та повернення іншій </w:t>
      </w:r>
      <w:r w:rsidR="009F7F2A" w:rsidRPr="005B71A8">
        <w:rPr>
          <w:color w:val="000000" w:themeColor="text1"/>
          <w:sz w:val="18"/>
          <w:szCs w:val="18"/>
        </w:rPr>
        <w:t>Стороні</w:t>
      </w:r>
      <w:r w:rsidR="005B71A8" w:rsidRPr="005B71A8">
        <w:rPr>
          <w:color w:val="000000" w:themeColor="text1"/>
          <w:sz w:val="18"/>
          <w:szCs w:val="18"/>
        </w:rPr>
        <w:t xml:space="preserve"> (у разі необхідності)</w:t>
      </w:r>
      <w:r w:rsidRPr="005B71A8">
        <w:rPr>
          <w:color w:val="000000" w:themeColor="text1"/>
          <w:sz w:val="18"/>
          <w:szCs w:val="18"/>
        </w:rPr>
        <w:t>.</w:t>
      </w:r>
    </w:p>
    <w:p w14:paraId="7C86A9B5" w14:textId="77777777" w:rsidR="009F7F2A" w:rsidRPr="005B71A8" w:rsidRDefault="005E384F" w:rsidP="00173AEF">
      <w:pPr>
        <w:pStyle w:val="a3"/>
        <w:widowControl w:val="0"/>
        <w:numPr>
          <w:ilvl w:val="1"/>
          <w:numId w:val="7"/>
        </w:numPr>
        <w:tabs>
          <w:tab w:val="left" w:pos="993"/>
        </w:tabs>
        <w:ind w:left="0" w:firstLine="567"/>
        <w:jc w:val="both"/>
        <w:rPr>
          <w:sz w:val="18"/>
          <w:szCs w:val="18"/>
        </w:rPr>
      </w:pPr>
      <w:r w:rsidRPr="005B71A8">
        <w:rPr>
          <w:color w:val="000000" w:themeColor="text1"/>
          <w:sz w:val="18"/>
          <w:szCs w:val="18"/>
        </w:rPr>
        <w:t xml:space="preserve">Підготовка </w:t>
      </w:r>
      <w:r w:rsidR="009F7F2A" w:rsidRPr="005B71A8">
        <w:rPr>
          <w:color w:val="000000" w:themeColor="text1"/>
          <w:sz w:val="18"/>
          <w:szCs w:val="18"/>
        </w:rPr>
        <w:t>Е</w:t>
      </w:r>
      <w:r w:rsidRPr="005B71A8">
        <w:rPr>
          <w:color w:val="000000" w:themeColor="text1"/>
          <w:sz w:val="18"/>
          <w:szCs w:val="18"/>
        </w:rPr>
        <w:t>лектронних документів здійснюється в строки</w:t>
      </w:r>
      <w:r w:rsidR="009F7F2A" w:rsidRPr="005B71A8">
        <w:rPr>
          <w:color w:val="000000" w:themeColor="text1"/>
          <w:sz w:val="18"/>
          <w:szCs w:val="18"/>
        </w:rPr>
        <w:t>, встановлені умовами Договору.</w:t>
      </w:r>
    </w:p>
    <w:p w14:paraId="3EA85166" w14:textId="238FF06B" w:rsidR="007F60D4" w:rsidRPr="005B71A8" w:rsidRDefault="009F7F2A" w:rsidP="00173AEF">
      <w:pPr>
        <w:pStyle w:val="a3"/>
        <w:widowControl w:val="0"/>
        <w:numPr>
          <w:ilvl w:val="1"/>
          <w:numId w:val="7"/>
        </w:numPr>
        <w:tabs>
          <w:tab w:val="left" w:pos="993"/>
        </w:tabs>
        <w:ind w:left="0" w:firstLine="567"/>
        <w:jc w:val="both"/>
        <w:rPr>
          <w:sz w:val="18"/>
          <w:szCs w:val="18"/>
        </w:rPr>
      </w:pPr>
      <w:r w:rsidRPr="005B71A8">
        <w:rPr>
          <w:color w:val="000000" w:themeColor="text1"/>
          <w:sz w:val="18"/>
          <w:szCs w:val="18"/>
        </w:rPr>
        <w:t xml:space="preserve">Електронні документи </w:t>
      </w:r>
      <w:r w:rsidR="005E384F" w:rsidRPr="005B71A8">
        <w:rPr>
          <w:color w:val="000000" w:themeColor="text1"/>
          <w:sz w:val="18"/>
          <w:szCs w:val="18"/>
        </w:rPr>
        <w:t>формуються Сторонами, підписуються з використанням КЕП, та в той же день надсилаються</w:t>
      </w:r>
      <w:r w:rsidRPr="005B71A8">
        <w:rPr>
          <w:color w:val="000000" w:themeColor="text1"/>
          <w:sz w:val="18"/>
          <w:szCs w:val="18"/>
        </w:rPr>
        <w:t xml:space="preserve"> Стороні</w:t>
      </w:r>
      <w:r w:rsidR="00FE6DC3" w:rsidRPr="005B71A8">
        <w:rPr>
          <w:color w:val="000000" w:themeColor="text1"/>
          <w:sz w:val="18"/>
          <w:szCs w:val="18"/>
        </w:rPr>
        <w:t xml:space="preserve"> через Особистий кабінет</w:t>
      </w:r>
      <w:r w:rsidR="005E384F" w:rsidRPr="005B71A8">
        <w:rPr>
          <w:color w:val="000000" w:themeColor="text1"/>
          <w:sz w:val="18"/>
          <w:szCs w:val="18"/>
        </w:rPr>
        <w:t>.</w:t>
      </w:r>
    </w:p>
    <w:p w14:paraId="54188532" w14:textId="176C72C9" w:rsidR="00E43FFF" w:rsidRPr="005B71A8" w:rsidRDefault="005E384F" w:rsidP="00173AEF">
      <w:pPr>
        <w:pStyle w:val="a3"/>
        <w:widowControl w:val="0"/>
        <w:numPr>
          <w:ilvl w:val="1"/>
          <w:numId w:val="7"/>
        </w:numPr>
        <w:tabs>
          <w:tab w:val="left" w:pos="993"/>
        </w:tabs>
        <w:ind w:left="0" w:firstLine="567"/>
        <w:jc w:val="both"/>
        <w:rPr>
          <w:sz w:val="18"/>
          <w:szCs w:val="18"/>
        </w:rPr>
      </w:pPr>
      <w:r w:rsidRPr="005B71A8">
        <w:rPr>
          <w:color w:val="000000" w:themeColor="text1"/>
          <w:sz w:val="18"/>
          <w:szCs w:val="18"/>
        </w:rPr>
        <w:t xml:space="preserve">Електронні документи вважаються отриманими </w:t>
      </w:r>
      <w:r w:rsidR="00AF7462" w:rsidRPr="005B71A8">
        <w:rPr>
          <w:color w:val="000000" w:themeColor="text1"/>
          <w:sz w:val="18"/>
          <w:szCs w:val="18"/>
        </w:rPr>
        <w:t xml:space="preserve">однією </w:t>
      </w:r>
      <w:r w:rsidR="00FE6DC3" w:rsidRPr="005B71A8">
        <w:rPr>
          <w:color w:val="000000" w:themeColor="text1"/>
          <w:sz w:val="18"/>
          <w:szCs w:val="18"/>
        </w:rPr>
        <w:t xml:space="preserve">Стороною </w:t>
      </w:r>
      <w:r w:rsidRPr="005B71A8">
        <w:rPr>
          <w:color w:val="000000" w:themeColor="text1"/>
          <w:sz w:val="18"/>
          <w:szCs w:val="18"/>
        </w:rPr>
        <w:t xml:space="preserve">в день </w:t>
      </w:r>
      <w:r w:rsidR="00FE6DC3" w:rsidRPr="005B71A8">
        <w:rPr>
          <w:color w:val="000000" w:themeColor="text1"/>
          <w:sz w:val="18"/>
          <w:szCs w:val="18"/>
        </w:rPr>
        <w:t xml:space="preserve">їх </w:t>
      </w:r>
      <w:r w:rsidRPr="005B71A8">
        <w:rPr>
          <w:color w:val="000000" w:themeColor="text1"/>
          <w:sz w:val="18"/>
          <w:szCs w:val="18"/>
        </w:rPr>
        <w:t xml:space="preserve">відправлення </w:t>
      </w:r>
      <w:r w:rsidR="00FE6DC3" w:rsidRPr="005B71A8">
        <w:rPr>
          <w:color w:val="000000" w:themeColor="text1"/>
          <w:sz w:val="18"/>
          <w:szCs w:val="18"/>
        </w:rPr>
        <w:t xml:space="preserve">іншою Стороною. </w:t>
      </w:r>
    </w:p>
    <w:p w14:paraId="6CF7E90F" w14:textId="30B7B34D" w:rsidR="00E43FFF" w:rsidRPr="005B71A8" w:rsidRDefault="00E43FFF" w:rsidP="00173AEF">
      <w:pPr>
        <w:widowControl w:val="0"/>
        <w:tabs>
          <w:tab w:val="left" w:pos="993"/>
        </w:tabs>
        <w:ind w:firstLine="567"/>
        <w:jc w:val="both"/>
        <w:rPr>
          <w:sz w:val="18"/>
          <w:szCs w:val="18"/>
        </w:rPr>
      </w:pPr>
      <w:r w:rsidRPr="005B71A8">
        <w:rPr>
          <w:color w:val="000000" w:themeColor="text1"/>
          <w:sz w:val="18"/>
          <w:szCs w:val="18"/>
        </w:rPr>
        <w:t xml:space="preserve">Протягом </w:t>
      </w:r>
      <w:r w:rsidR="00A82742" w:rsidRPr="005B71A8">
        <w:rPr>
          <w:color w:val="000000" w:themeColor="text1"/>
          <w:sz w:val="18"/>
          <w:szCs w:val="18"/>
        </w:rPr>
        <w:t>3-х (</w:t>
      </w:r>
      <w:r w:rsidRPr="005B71A8">
        <w:rPr>
          <w:color w:val="000000" w:themeColor="text1"/>
          <w:sz w:val="18"/>
          <w:szCs w:val="18"/>
        </w:rPr>
        <w:t>трьох</w:t>
      </w:r>
      <w:r w:rsidR="00A82742" w:rsidRPr="005B71A8">
        <w:rPr>
          <w:color w:val="000000" w:themeColor="text1"/>
          <w:sz w:val="18"/>
          <w:szCs w:val="18"/>
        </w:rPr>
        <w:t>)</w:t>
      </w:r>
      <w:r w:rsidRPr="005B71A8">
        <w:rPr>
          <w:color w:val="000000" w:themeColor="text1"/>
          <w:sz w:val="18"/>
          <w:szCs w:val="18"/>
        </w:rPr>
        <w:t xml:space="preserve"> робочих днів Електронні документи, надіслані</w:t>
      </w:r>
      <w:r w:rsidR="00AF7462" w:rsidRPr="005B71A8">
        <w:rPr>
          <w:color w:val="000000" w:themeColor="text1"/>
          <w:sz w:val="18"/>
          <w:szCs w:val="18"/>
        </w:rPr>
        <w:t xml:space="preserve"> однією</w:t>
      </w:r>
      <w:r w:rsidRPr="005B71A8">
        <w:rPr>
          <w:color w:val="000000" w:themeColor="text1"/>
          <w:sz w:val="18"/>
          <w:szCs w:val="18"/>
        </w:rPr>
        <w:t xml:space="preserve"> </w:t>
      </w:r>
      <w:r w:rsidR="00FE6DC3" w:rsidRPr="005B71A8">
        <w:rPr>
          <w:color w:val="000000" w:themeColor="text1"/>
          <w:sz w:val="18"/>
          <w:szCs w:val="18"/>
        </w:rPr>
        <w:t>Стороною іншій Стороні</w:t>
      </w:r>
      <w:r w:rsidRPr="005B71A8">
        <w:rPr>
          <w:color w:val="000000" w:themeColor="text1"/>
          <w:sz w:val="18"/>
          <w:szCs w:val="18"/>
        </w:rPr>
        <w:t xml:space="preserve">, підписуються з використанням КЕП і надсилаються </w:t>
      </w:r>
      <w:r w:rsidR="00AF7462" w:rsidRPr="005B71A8">
        <w:rPr>
          <w:color w:val="000000" w:themeColor="text1"/>
          <w:sz w:val="18"/>
          <w:szCs w:val="18"/>
        </w:rPr>
        <w:t xml:space="preserve">  останньою </w:t>
      </w:r>
      <w:r w:rsidR="00FE6DC3" w:rsidRPr="005B71A8">
        <w:rPr>
          <w:color w:val="000000" w:themeColor="text1"/>
          <w:sz w:val="18"/>
          <w:szCs w:val="18"/>
        </w:rPr>
        <w:t xml:space="preserve">першій Стороні або надається мотивована відмова від </w:t>
      </w:r>
      <w:r w:rsidR="00AF7462" w:rsidRPr="005B71A8">
        <w:rPr>
          <w:color w:val="000000" w:themeColor="text1"/>
          <w:sz w:val="18"/>
          <w:szCs w:val="18"/>
        </w:rPr>
        <w:t xml:space="preserve">їх </w:t>
      </w:r>
      <w:r w:rsidR="00FE6DC3" w:rsidRPr="005B71A8">
        <w:rPr>
          <w:color w:val="000000" w:themeColor="text1"/>
          <w:sz w:val="18"/>
          <w:szCs w:val="18"/>
        </w:rPr>
        <w:t>підписання</w:t>
      </w:r>
      <w:r w:rsidRPr="005B71A8">
        <w:rPr>
          <w:color w:val="000000" w:themeColor="text1"/>
          <w:sz w:val="18"/>
          <w:szCs w:val="18"/>
        </w:rPr>
        <w:t>.</w:t>
      </w:r>
    </w:p>
    <w:p w14:paraId="5EFA9E3C" w14:textId="6A1717CB" w:rsidR="00A82742" w:rsidRPr="005B71A8" w:rsidRDefault="006F1D2C" w:rsidP="00A82742">
      <w:pPr>
        <w:pStyle w:val="a3"/>
        <w:widowControl w:val="0"/>
        <w:tabs>
          <w:tab w:val="left" w:pos="993"/>
        </w:tabs>
        <w:ind w:left="0" w:firstLine="567"/>
        <w:jc w:val="both"/>
        <w:rPr>
          <w:color w:val="000000" w:themeColor="text1"/>
          <w:sz w:val="18"/>
          <w:szCs w:val="18"/>
        </w:rPr>
      </w:pPr>
      <w:r w:rsidRPr="005B71A8">
        <w:rPr>
          <w:color w:val="000000" w:themeColor="text1"/>
          <w:sz w:val="18"/>
          <w:szCs w:val="18"/>
        </w:rPr>
        <w:t>Сторона, яка здійснює надсилання Електронного документ</w:t>
      </w:r>
      <w:r w:rsidR="00A82742" w:rsidRPr="005B71A8">
        <w:rPr>
          <w:color w:val="000000" w:themeColor="text1"/>
          <w:sz w:val="18"/>
          <w:szCs w:val="18"/>
        </w:rPr>
        <w:t>а</w:t>
      </w:r>
      <w:r w:rsidRPr="005B71A8">
        <w:rPr>
          <w:color w:val="000000" w:themeColor="text1"/>
          <w:sz w:val="18"/>
          <w:szCs w:val="18"/>
        </w:rPr>
        <w:t xml:space="preserve"> вважається Стороною-Відправником, а Сторона, яка здійснює отримання Електронного документа </w:t>
      </w:r>
      <w:r w:rsidR="00A82742" w:rsidRPr="005B71A8">
        <w:rPr>
          <w:color w:val="000000" w:themeColor="text1"/>
          <w:sz w:val="18"/>
          <w:szCs w:val="18"/>
        </w:rPr>
        <w:t>вважається Стороною-Одержувачем.</w:t>
      </w:r>
    </w:p>
    <w:p w14:paraId="7B387A2F" w14:textId="5CB0A696" w:rsidR="000C1B2E" w:rsidRPr="005B71A8" w:rsidRDefault="000C1B2E" w:rsidP="00173AEF">
      <w:pPr>
        <w:pStyle w:val="a3"/>
        <w:widowControl w:val="0"/>
        <w:numPr>
          <w:ilvl w:val="1"/>
          <w:numId w:val="7"/>
        </w:numPr>
        <w:tabs>
          <w:tab w:val="left" w:pos="993"/>
        </w:tabs>
        <w:ind w:left="0" w:firstLine="567"/>
        <w:jc w:val="both"/>
        <w:rPr>
          <w:sz w:val="18"/>
          <w:szCs w:val="18"/>
        </w:rPr>
      </w:pPr>
      <w:r w:rsidRPr="005B71A8">
        <w:rPr>
          <w:sz w:val="18"/>
          <w:szCs w:val="18"/>
        </w:rPr>
        <w:t xml:space="preserve">При виявленні Стороною неможливості здійснення  електронного документообігу, Сторона, що виявила таку неможливість, письмово повідомляє про це іншу Сторону. При цьому Сторона, для якої виникла неможливість подальшого здійснення електронного документообігу, зобов’язана не пізніше ніж </w:t>
      </w:r>
      <w:r w:rsidR="00E8220C" w:rsidRPr="005B71A8">
        <w:rPr>
          <w:sz w:val="18"/>
          <w:szCs w:val="18"/>
        </w:rPr>
        <w:t>протягом 5-ти (п’яти)</w:t>
      </w:r>
      <w:r w:rsidRPr="005B71A8">
        <w:rPr>
          <w:sz w:val="18"/>
          <w:szCs w:val="18"/>
        </w:rPr>
        <w:t xml:space="preserve"> робочих днів </w:t>
      </w:r>
      <w:r w:rsidR="00E8220C" w:rsidRPr="005B71A8">
        <w:rPr>
          <w:sz w:val="18"/>
          <w:szCs w:val="18"/>
        </w:rPr>
        <w:t xml:space="preserve">письмово </w:t>
      </w:r>
      <w:r w:rsidRPr="005B71A8">
        <w:rPr>
          <w:sz w:val="18"/>
          <w:szCs w:val="18"/>
        </w:rPr>
        <w:t>повідомити іншу Сторону</w:t>
      </w:r>
      <w:r w:rsidR="00E8220C" w:rsidRPr="005B71A8">
        <w:rPr>
          <w:sz w:val="18"/>
          <w:szCs w:val="18"/>
        </w:rPr>
        <w:t xml:space="preserve"> про таку неможливість з моменту її виявлення</w:t>
      </w:r>
      <w:r w:rsidR="008A595A" w:rsidRPr="005B71A8">
        <w:rPr>
          <w:sz w:val="18"/>
          <w:szCs w:val="18"/>
        </w:rPr>
        <w:t xml:space="preserve">   та надати  іншій Стороні </w:t>
      </w:r>
      <w:r w:rsidR="008A595A" w:rsidRPr="005B71A8">
        <w:rPr>
          <w:color w:val="000000" w:themeColor="text1"/>
          <w:sz w:val="18"/>
          <w:szCs w:val="18"/>
        </w:rPr>
        <w:t>такі документи в письмовій формі на паперових носіях</w:t>
      </w:r>
      <w:r w:rsidRPr="005B71A8">
        <w:rPr>
          <w:sz w:val="18"/>
          <w:szCs w:val="18"/>
        </w:rPr>
        <w:t>.</w:t>
      </w:r>
    </w:p>
    <w:p w14:paraId="0D53523A" w14:textId="12F8C873" w:rsidR="005E384F" w:rsidRPr="005B71A8" w:rsidRDefault="005E384F" w:rsidP="00173AEF">
      <w:pPr>
        <w:pStyle w:val="a3"/>
        <w:widowControl w:val="0"/>
        <w:numPr>
          <w:ilvl w:val="1"/>
          <w:numId w:val="7"/>
        </w:numPr>
        <w:tabs>
          <w:tab w:val="left" w:pos="993"/>
        </w:tabs>
        <w:ind w:left="0" w:firstLine="567"/>
        <w:jc w:val="both"/>
        <w:rPr>
          <w:sz w:val="18"/>
          <w:szCs w:val="18"/>
        </w:rPr>
      </w:pPr>
      <w:r w:rsidRPr="005B71A8">
        <w:rPr>
          <w:color w:val="000000" w:themeColor="text1"/>
          <w:sz w:val="18"/>
          <w:szCs w:val="18"/>
        </w:rPr>
        <w:t xml:space="preserve">Сторони визнають, що </w:t>
      </w:r>
      <w:r w:rsidR="00E43FFF" w:rsidRPr="005B71A8">
        <w:rPr>
          <w:color w:val="000000" w:themeColor="text1"/>
          <w:sz w:val="18"/>
          <w:szCs w:val="18"/>
        </w:rPr>
        <w:t>Е</w:t>
      </w:r>
      <w:r w:rsidRPr="005B71A8">
        <w:rPr>
          <w:color w:val="000000" w:themeColor="text1"/>
          <w:sz w:val="18"/>
          <w:szCs w:val="18"/>
        </w:rPr>
        <w:t>лектронні документи, визначені у п. 1</w:t>
      </w:r>
      <w:r w:rsidR="00E43FFF" w:rsidRPr="005B71A8">
        <w:rPr>
          <w:color w:val="000000" w:themeColor="text1"/>
          <w:sz w:val="18"/>
          <w:szCs w:val="18"/>
        </w:rPr>
        <w:t>3.1.</w:t>
      </w:r>
      <w:r w:rsidRPr="005B71A8">
        <w:rPr>
          <w:color w:val="000000" w:themeColor="text1"/>
          <w:sz w:val="18"/>
          <w:szCs w:val="18"/>
        </w:rPr>
        <w:t xml:space="preserve"> Договору, підписані з використанням КЕП та передані через систему електронного документообігу,</w:t>
      </w:r>
      <w:r w:rsidRPr="005B71A8">
        <w:rPr>
          <w:color w:val="000000" w:themeColor="text1"/>
          <w:sz w:val="18"/>
          <w:szCs w:val="18"/>
          <w:lang w:eastAsia="uk-UA"/>
        </w:rPr>
        <w:t xml:space="preserve"> мають повну юридичну силу, породжують права та обов’язки для Сторін, можуть бути представлені до суду в якості належних доказів та</w:t>
      </w:r>
      <w:r w:rsidRPr="005B71A8">
        <w:rPr>
          <w:color w:val="000000" w:themeColor="text1"/>
          <w:spacing w:val="-1"/>
          <w:sz w:val="18"/>
          <w:szCs w:val="18"/>
        </w:rPr>
        <w:t xml:space="preserve"> ідентичні за змістом та реквізитами з документами в письмовому вигляді на паперових носіях.</w:t>
      </w:r>
    </w:p>
    <w:p w14:paraId="508621A8" w14:textId="045D3297" w:rsidR="005E384F" w:rsidRPr="005B71A8" w:rsidRDefault="005E384F" w:rsidP="00173AEF">
      <w:pPr>
        <w:tabs>
          <w:tab w:val="left" w:pos="993"/>
        </w:tabs>
        <w:ind w:firstLine="567"/>
        <w:jc w:val="both"/>
        <w:rPr>
          <w:color w:val="000000" w:themeColor="text1"/>
          <w:sz w:val="18"/>
          <w:szCs w:val="18"/>
        </w:rPr>
      </w:pPr>
      <w:r w:rsidRPr="005B71A8">
        <w:rPr>
          <w:color w:val="000000" w:themeColor="text1"/>
          <w:spacing w:val="-1"/>
          <w:sz w:val="18"/>
          <w:szCs w:val="18"/>
        </w:rPr>
        <w:t xml:space="preserve">На підтвердження </w:t>
      </w:r>
      <w:r w:rsidR="00E43FFF" w:rsidRPr="005B71A8">
        <w:rPr>
          <w:color w:val="000000" w:themeColor="text1"/>
          <w:spacing w:val="-1"/>
          <w:sz w:val="18"/>
          <w:szCs w:val="18"/>
        </w:rPr>
        <w:t>Е</w:t>
      </w:r>
      <w:r w:rsidRPr="005B71A8">
        <w:rPr>
          <w:color w:val="000000" w:themeColor="text1"/>
          <w:spacing w:val="-1"/>
          <w:sz w:val="18"/>
          <w:szCs w:val="18"/>
        </w:rPr>
        <w:t xml:space="preserve">лектронних документів, переданих </w:t>
      </w:r>
      <w:r w:rsidRPr="005B71A8">
        <w:rPr>
          <w:color w:val="000000" w:themeColor="text1"/>
          <w:sz w:val="18"/>
          <w:szCs w:val="18"/>
        </w:rPr>
        <w:t>через систему електронного документообігу,</w:t>
      </w:r>
      <w:r w:rsidRPr="005B71A8">
        <w:rPr>
          <w:color w:val="000000" w:themeColor="text1"/>
          <w:spacing w:val="-1"/>
          <w:sz w:val="18"/>
          <w:szCs w:val="18"/>
        </w:rPr>
        <w:t xml:space="preserve"> </w:t>
      </w:r>
      <w:r w:rsidRPr="005B71A8">
        <w:rPr>
          <w:color w:val="000000" w:themeColor="text1"/>
          <w:sz w:val="18"/>
          <w:szCs w:val="18"/>
        </w:rPr>
        <w:t xml:space="preserve">Сторони зобов’язані надавати одна одній ці документи в письмовому вигляді на паперових носіях за письмовою вимогою однієї із </w:t>
      </w:r>
      <w:r w:rsidR="00E43FFF" w:rsidRPr="005B71A8">
        <w:rPr>
          <w:color w:val="000000" w:themeColor="text1"/>
          <w:sz w:val="18"/>
          <w:szCs w:val="18"/>
        </w:rPr>
        <w:t>С</w:t>
      </w:r>
      <w:r w:rsidRPr="005B71A8">
        <w:rPr>
          <w:color w:val="000000" w:themeColor="text1"/>
          <w:sz w:val="18"/>
          <w:szCs w:val="18"/>
        </w:rPr>
        <w:t>торін</w:t>
      </w:r>
      <w:r w:rsidR="008A595A" w:rsidRPr="005B71A8">
        <w:rPr>
          <w:color w:val="000000" w:themeColor="text1"/>
          <w:sz w:val="18"/>
          <w:szCs w:val="18"/>
          <w:lang w:val="ru-RU"/>
        </w:rPr>
        <w:t>.</w:t>
      </w:r>
    </w:p>
    <w:p w14:paraId="7E5C7056" w14:textId="77777777" w:rsidR="00E43FFF" w:rsidRPr="005B71A8" w:rsidRDefault="005E384F" w:rsidP="00173AEF">
      <w:pPr>
        <w:pStyle w:val="a3"/>
        <w:numPr>
          <w:ilvl w:val="1"/>
          <w:numId w:val="7"/>
        </w:numPr>
        <w:tabs>
          <w:tab w:val="left" w:pos="993"/>
        </w:tabs>
        <w:ind w:left="0" w:firstLine="567"/>
        <w:jc w:val="both"/>
        <w:rPr>
          <w:color w:val="000000" w:themeColor="text1"/>
          <w:sz w:val="18"/>
          <w:szCs w:val="18"/>
          <w:lang w:eastAsia="uk-UA"/>
        </w:rPr>
      </w:pPr>
      <w:r w:rsidRPr="005B71A8">
        <w:rPr>
          <w:color w:val="000000" w:themeColor="text1"/>
          <w:sz w:val="18"/>
          <w:szCs w:val="18"/>
          <w:lang w:eastAsia="uk-UA"/>
        </w:rPr>
        <w:lastRenderedPageBreak/>
        <w:t xml:space="preserve">У разі виникнення спірних питань, пов'язаних з автентичністю поданих </w:t>
      </w:r>
      <w:r w:rsidR="00E43FFF" w:rsidRPr="005B71A8">
        <w:rPr>
          <w:color w:val="000000" w:themeColor="text1"/>
          <w:sz w:val="18"/>
          <w:szCs w:val="18"/>
          <w:lang w:eastAsia="uk-UA"/>
        </w:rPr>
        <w:t>Е</w:t>
      </w:r>
      <w:r w:rsidRPr="005B71A8">
        <w:rPr>
          <w:color w:val="000000" w:themeColor="text1"/>
          <w:sz w:val="18"/>
          <w:szCs w:val="18"/>
          <w:lang w:eastAsia="uk-UA"/>
        </w:rPr>
        <w:t xml:space="preserve">лектронних документів та часом їх відправлення, заінтересована Сторона Договору направляє іншій Стороні письмове повідомлення з обґрунтуванням причини своєї вимоги та вказівкою дати і номера </w:t>
      </w:r>
      <w:r w:rsidR="00E43FFF" w:rsidRPr="005B71A8">
        <w:rPr>
          <w:color w:val="000000" w:themeColor="text1"/>
          <w:sz w:val="18"/>
          <w:szCs w:val="18"/>
          <w:lang w:eastAsia="uk-UA"/>
        </w:rPr>
        <w:t>Е</w:t>
      </w:r>
      <w:r w:rsidRPr="005B71A8">
        <w:rPr>
          <w:color w:val="000000" w:themeColor="text1"/>
          <w:sz w:val="18"/>
          <w:szCs w:val="18"/>
          <w:lang w:eastAsia="uk-UA"/>
        </w:rPr>
        <w:t>лектронного документа, що є предметом спору (далі - Вимога).</w:t>
      </w:r>
    </w:p>
    <w:p w14:paraId="1225117B" w14:textId="665E113B" w:rsidR="00E43FFF" w:rsidRPr="005B71A8" w:rsidRDefault="005E384F" w:rsidP="00173AEF">
      <w:pPr>
        <w:pStyle w:val="a3"/>
        <w:numPr>
          <w:ilvl w:val="1"/>
          <w:numId w:val="7"/>
        </w:numPr>
        <w:tabs>
          <w:tab w:val="left" w:pos="993"/>
        </w:tabs>
        <w:ind w:left="0" w:firstLine="567"/>
        <w:jc w:val="both"/>
        <w:rPr>
          <w:color w:val="000000" w:themeColor="text1"/>
          <w:sz w:val="18"/>
          <w:szCs w:val="18"/>
          <w:lang w:eastAsia="uk-UA"/>
        </w:rPr>
      </w:pPr>
      <w:r w:rsidRPr="005B71A8">
        <w:rPr>
          <w:color w:val="000000" w:themeColor="text1"/>
          <w:sz w:val="18"/>
          <w:szCs w:val="18"/>
          <w:lang w:eastAsia="uk-UA"/>
        </w:rPr>
        <w:t xml:space="preserve">Вимога пред'являється і розглядається з письмовим наданням відповіді протягом </w:t>
      </w:r>
      <w:r w:rsidR="003F58E1" w:rsidRPr="005B71A8">
        <w:rPr>
          <w:color w:val="000000" w:themeColor="text1"/>
          <w:sz w:val="18"/>
          <w:szCs w:val="18"/>
          <w:lang w:eastAsia="uk-UA"/>
        </w:rPr>
        <w:t>5-ти (</w:t>
      </w:r>
      <w:r w:rsidRPr="005B71A8">
        <w:rPr>
          <w:color w:val="000000" w:themeColor="text1"/>
          <w:sz w:val="18"/>
          <w:szCs w:val="18"/>
          <w:lang w:eastAsia="uk-UA"/>
        </w:rPr>
        <w:t>п’яти</w:t>
      </w:r>
      <w:r w:rsidR="003F58E1" w:rsidRPr="005B71A8">
        <w:rPr>
          <w:color w:val="000000" w:themeColor="text1"/>
          <w:sz w:val="18"/>
          <w:szCs w:val="18"/>
          <w:lang w:eastAsia="uk-UA"/>
        </w:rPr>
        <w:t>)</w:t>
      </w:r>
      <w:r w:rsidRPr="005B71A8">
        <w:rPr>
          <w:color w:val="000000" w:themeColor="text1"/>
          <w:sz w:val="18"/>
          <w:szCs w:val="18"/>
          <w:lang w:eastAsia="uk-UA"/>
        </w:rPr>
        <w:t xml:space="preserve"> робочих днів.</w:t>
      </w:r>
    </w:p>
    <w:p w14:paraId="20639EB8" w14:textId="77777777" w:rsidR="00E43FFF" w:rsidRPr="005B71A8" w:rsidRDefault="005E384F" w:rsidP="00173AEF">
      <w:pPr>
        <w:pStyle w:val="a3"/>
        <w:numPr>
          <w:ilvl w:val="1"/>
          <w:numId w:val="7"/>
        </w:numPr>
        <w:tabs>
          <w:tab w:val="left" w:pos="993"/>
        </w:tabs>
        <w:ind w:left="0" w:firstLine="567"/>
        <w:jc w:val="both"/>
        <w:rPr>
          <w:color w:val="000000" w:themeColor="text1"/>
          <w:sz w:val="18"/>
          <w:szCs w:val="18"/>
          <w:lang w:eastAsia="uk-UA"/>
        </w:rPr>
      </w:pPr>
      <w:r w:rsidRPr="005B71A8">
        <w:rPr>
          <w:color w:val="000000" w:themeColor="text1"/>
          <w:sz w:val="18"/>
          <w:szCs w:val="18"/>
          <w:lang w:eastAsia="uk-UA"/>
        </w:rPr>
        <w:t>При недосягненні згоди між Сторонами спір вирішуються у судовому порядку.</w:t>
      </w:r>
    </w:p>
    <w:p w14:paraId="1B8D1939" w14:textId="39A0BED9" w:rsidR="005E384F" w:rsidRPr="005B71A8" w:rsidRDefault="005E384F" w:rsidP="00173AEF">
      <w:pPr>
        <w:pStyle w:val="a3"/>
        <w:numPr>
          <w:ilvl w:val="1"/>
          <w:numId w:val="7"/>
        </w:numPr>
        <w:tabs>
          <w:tab w:val="left" w:pos="993"/>
        </w:tabs>
        <w:spacing w:after="120"/>
        <w:ind w:left="0" w:firstLine="567"/>
        <w:contextualSpacing w:val="0"/>
        <w:jc w:val="both"/>
        <w:rPr>
          <w:color w:val="000000" w:themeColor="text1"/>
          <w:sz w:val="18"/>
          <w:szCs w:val="18"/>
          <w:lang w:eastAsia="uk-UA"/>
        </w:rPr>
      </w:pPr>
      <w:r w:rsidRPr="005B71A8">
        <w:rPr>
          <w:color w:val="000000" w:themeColor="text1"/>
          <w:sz w:val="18"/>
          <w:szCs w:val="18"/>
        </w:rPr>
        <w:t xml:space="preserve">При вирішенні всіх інших питань, пов’язаних з електронним документообігом, які не врегульовані </w:t>
      </w:r>
      <w:r w:rsidR="00E43FFF" w:rsidRPr="005B71A8">
        <w:rPr>
          <w:color w:val="000000" w:themeColor="text1"/>
          <w:sz w:val="18"/>
          <w:szCs w:val="18"/>
        </w:rPr>
        <w:t>даним Договором</w:t>
      </w:r>
      <w:r w:rsidRPr="005B71A8">
        <w:rPr>
          <w:color w:val="000000" w:themeColor="text1"/>
          <w:sz w:val="18"/>
          <w:szCs w:val="18"/>
        </w:rPr>
        <w:t>, Сторони керуються положеннями Договору та</w:t>
      </w:r>
      <w:r w:rsidR="004E6349" w:rsidRPr="005B71A8">
        <w:rPr>
          <w:color w:val="000000" w:themeColor="text1"/>
          <w:sz w:val="18"/>
          <w:szCs w:val="18"/>
        </w:rPr>
        <w:t xml:space="preserve"> чинного законодавства України.»</w:t>
      </w:r>
    </w:p>
    <w:p w14:paraId="79F62919" w14:textId="3B0D9D8F" w:rsidR="008A595A" w:rsidRPr="005B71A8" w:rsidRDefault="008A595A" w:rsidP="00177791">
      <w:pPr>
        <w:pStyle w:val="a3"/>
        <w:numPr>
          <w:ilvl w:val="1"/>
          <w:numId w:val="1"/>
        </w:numPr>
        <w:tabs>
          <w:tab w:val="left" w:pos="1134"/>
        </w:tabs>
        <w:spacing w:after="120"/>
        <w:ind w:left="0" w:firstLine="567"/>
        <w:contextualSpacing w:val="0"/>
        <w:jc w:val="both"/>
        <w:rPr>
          <w:color w:val="000000" w:themeColor="text1"/>
          <w:sz w:val="18"/>
          <w:szCs w:val="18"/>
          <w:lang w:eastAsia="uk-UA"/>
        </w:rPr>
      </w:pPr>
      <w:r w:rsidRPr="005B71A8">
        <w:rPr>
          <w:color w:val="000000" w:themeColor="text1"/>
          <w:sz w:val="18"/>
          <w:szCs w:val="18"/>
          <w:lang w:eastAsia="uk-UA"/>
        </w:rPr>
        <w:t>Сторони  дійшли  згоди датою  документа вважати  дату зазначену  у преамбулі такого документа.</w:t>
      </w:r>
    </w:p>
    <w:p w14:paraId="66C667D1" w14:textId="544F1C1B" w:rsidR="00177791" w:rsidRPr="005B71A8" w:rsidRDefault="00177791" w:rsidP="00177791">
      <w:pPr>
        <w:pStyle w:val="a3"/>
        <w:numPr>
          <w:ilvl w:val="1"/>
          <w:numId w:val="1"/>
        </w:numPr>
        <w:tabs>
          <w:tab w:val="left" w:pos="1134"/>
        </w:tabs>
        <w:spacing w:after="120"/>
        <w:ind w:left="0" w:firstLine="567"/>
        <w:contextualSpacing w:val="0"/>
        <w:jc w:val="both"/>
        <w:rPr>
          <w:color w:val="000000" w:themeColor="text1"/>
          <w:sz w:val="18"/>
          <w:szCs w:val="18"/>
          <w:lang w:eastAsia="uk-UA"/>
        </w:rPr>
      </w:pPr>
      <w:r w:rsidRPr="005B71A8">
        <w:rPr>
          <w:color w:val="000000" w:themeColor="text1"/>
          <w:sz w:val="18"/>
          <w:szCs w:val="18"/>
        </w:rPr>
        <w:t xml:space="preserve">Розділ ХІІІ Договору вважати розділом </w:t>
      </w:r>
      <w:r w:rsidRPr="005B71A8">
        <w:rPr>
          <w:color w:val="000000" w:themeColor="text1"/>
          <w:sz w:val="18"/>
          <w:szCs w:val="18"/>
          <w:lang w:val="en-US"/>
        </w:rPr>
        <w:t>XIV</w:t>
      </w:r>
      <w:r w:rsidRPr="005B71A8">
        <w:rPr>
          <w:color w:val="000000" w:themeColor="text1"/>
          <w:sz w:val="18"/>
          <w:szCs w:val="18"/>
        </w:rPr>
        <w:t>.</w:t>
      </w:r>
    </w:p>
    <w:p w14:paraId="3A6C837C" w14:textId="4C777B69" w:rsidR="00C05DFB" w:rsidRDefault="00C05DFB" w:rsidP="00177791">
      <w:pPr>
        <w:pStyle w:val="a3"/>
        <w:numPr>
          <w:ilvl w:val="1"/>
          <w:numId w:val="1"/>
        </w:numPr>
        <w:tabs>
          <w:tab w:val="left" w:pos="1134"/>
        </w:tabs>
        <w:spacing w:after="120"/>
        <w:ind w:left="0" w:firstLine="567"/>
        <w:contextualSpacing w:val="0"/>
        <w:jc w:val="both"/>
        <w:rPr>
          <w:color w:val="000000" w:themeColor="text1"/>
          <w:sz w:val="18"/>
          <w:szCs w:val="18"/>
          <w:lang w:eastAsia="uk-UA"/>
        </w:rPr>
      </w:pPr>
      <w:r w:rsidRPr="005B71A8">
        <w:rPr>
          <w:color w:val="000000" w:themeColor="text1"/>
          <w:sz w:val="18"/>
          <w:szCs w:val="18"/>
        </w:rPr>
        <w:t xml:space="preserve">Викласти в новій редакції </w:t>
      </w:r>
      <w:r w:rsidR="008D3E0B">
        <w:rPr>
          <w:color w:val="000000" w:themeColor="text1"/>
          <w:sz w:val="18"/>
          <w:szCs w:val="18"/>
        </w:rPr>
        <w:t xml:space="preserve">пункт 3.1. Додатку №2 </w:t>
      </w:r>
      <w:r w:rsidRPr="005B71A8">
        <w:rPr>
          <w:color w:val="000000" w:themeColor="text1"/>
          <w:sz w:val="18"/>
          <w:szCs w:val="18"/>
        </w:rPr>
        <w:t>до Договору</w:t>
      </w:r>
      <w:r w:rsidR="008D3E0B">
        <w:rPr>
          <w:color w:val="000000" w:themeColor="text1"/>
          <w:sz w:val="18"/>
          <w:szCs w:val="18"/>
        </w:rPr>
        <w:t>:</w:t>
      </w:r>
    </w:p>
    <w:p w14:paraId="1EC64F2D" w14:textId="1EF8C3DD" w:rsidR="008D3E0B" w:rsidRPr="005B71A8" w:rsidRDefault="008D3E0B" w:rsidP="008D3E0B">
      <w:pPr>
        <w:pStyle w:val="a3"/>
        <w:tabs>
          <w:tab w:val="left" w:pos="1134"/>
        </w:tabs>
        <w:spacing w:after="120"/>
        <w:ind w:left="567"/>
        <w:contextualSpacing w:val="0"/>
        <w:jc w:val="both"/>
        <w:rPr>
          <w:color w:val="000000" w:themeColor="text1"/>
          <w:sz w:val="18"/>
          <w:szCs w:val="18"/>
          <w:lang w:eastAsia="uk-UA"/>
        </w:rPr>
      </w:pPr>
      <w:r>
        <w:rPr>
          <w:color w:val="000000" w:themeColor="text1"/>
          <w:sz w:val="18"/>
          <w:szCs w:val="18"/>
        </w:rPr>
        <w:tab/>
        <w:t xml:space="preserve">«3.1. </w:t>
      </w:r>
      <w:r w:rsidRPr="008D3E0B">
        <w:rPr>
          <w:color w:val="000000" w:themeColor="text1"/>
          <w:sz w:val="18"/>
          <w:szCs w:val="18"/>
        </w:rPr>
        <w:t>Зміни та доповнення до даної Заявки, якщо це необхідно оформлюються додатковими угодами. Така додаткова угода має викладатись в</w:t>
      </w:r>
      <w:r>
        <w:rPr>
          <w:color w:val="000000" w:themeColor="text1"/>
          <w:sz w:val="18"/>
          <w:szCs w:val="18"/>
        </w:rPr>
        <w:t xml:space="preserve"> </w:t>
      </w:r>
      <w:r w:rsidRPr="008D3E0B">
        <w:rPr>
          <w:color w:val="000000" w:themeColor="text1"/>
          <w:sz w:val="18"/>
          <w:szCs w:val="18"/>
        </w:rPr>
        <w:t>письмовій формі, підписуватись уповноваженими представниками Сторін та скріплюватись печатками Сторін або оформлюватися в порядку передбаченому розділом ХІІІ Договору.</w:t>
      </w:r>
      <w:r>
        <w:rPr>
          <w:color w:val="000000" w:themeColor="text1"/>
          <w:sz w:val="18"/>
          <w:szCs w:val="18"/>
        </w:rPr>
        <w:t>»</w:t>
      </w:r>
    </w:p>
    <w:p w14:paraId="0A33FA87" w14:textId="02D3FD6B" w:rsidR="00C05DFB" w:rsidRPr="005B71A8" w:rsidRDefault="00C05DFB" w:rsidP="00177791">
      <w:pPr>
        <w:pStyle w:val="a3"/>
        <w:numPr>
          <w:ilvl w:val="1"/>
          <w:numId w:val="1"/>
        </w:numPr>
        <w:tabs>
          <w:tab w:val="left" w:pos="1134"/>
        </w:tabs>
        <w:spacing w:after="120"/>
        <w:ind w:left="0" w:firstLine="567"/>
        <w:contextualSpacing w:val="0"/>
        <w:jc w:val="both"/>
        <w:rPr>
          <w:color w:val="000000" w:themeColor="text1"/>
          <w:sz w:val="18"/>
          <w:szCs w:val="18"/>
          <w:lang w:eastAsia="uk-UA"/>
        </w:rPr>
      </w:pPr>
      <w:r w:rsidRPr="005B71A8">
        <w:rPr>
          <w:color w:val="000000" w:themeColor="text1"/>
          <w:sz w:val="18"/>
          <w:szCs w:val="18"/>
        </w:rPr>
        <w:t>Викласти в новій редакції Додаток №3 до Договору. (Додаток №</w:t>
      </w:r>
      <w:r w:rsidR="00976102">
        <w:rPr>
          <w:color w:val="000000" w:themeColor="text1"/>
          <w:sz w:val="18"/>
          <w:szCs w:val="18"/>
        </w:rPr>
        <w:t>3</w:t>
      </w:r>
      <w:r w:rsidRPr="005B71A8">
        <w:rPr>
          <w:color w:val="000000" w:themeColor="text1"/>
          <w:sz w:val="18"/>
          <w:szCs w:val="18"/>
        </w:rPr>
        <w:t xml:space="preserve"> до Договору в новій редакції додається)</w:t>
      </w:r>
    </w:p>
    <w:p w14:paraId="5559CADE" w14:textId="77777777" w:rsidR="00085475" w:rsidRPr="005B71A8" w:rsidRDefault="00085475" w:rsidP="00173AEF">
      <w:pPr>
        <w:pStyle w:val="a3"/>
        <w:widowControl w:val="0"/>
        <w:numPr>
          <w:ilvl w:val="0"/>
          <w:numId w:val="1"/>
        </w:numPr>
        <w:tabs>
          <w:tab w:val="left" w:pos="993"/>
        </w:tabs>
        <w:ind w:left="0" w:firstLine="567"/>
        <w:jc w:val="both"/>
        <w:rPr>
          <w:sz w:val="18"/>
          <w:szCs w:val="18"/>
        </w:rPr>
      </w:pPr>
      <w:r w:rsidRPr="005B71A8">
        <w:rPr>
          <w:sz w:val="18"/>
          <w:szCs w:val="18"/>
        </w:rPr>
        <w:t>Дана Додаткова угода складена у 2-х примірниках українською мовою, які мають однакову юридичну силу, по одному для кожної Сторони, та є невід’ємною частиною Договору.</w:t>
      </w:r>
    </w:p>
    <w:p w14:paraId="5DCE7020" w14:textId="0A963BC7" w:rsidR="00085475" w:rsidRPr="005B71A8" w:rsidRDefault="00085475" w:rsidP="00173AEF">
      <w:pPr>
        <w:pStyle w:val="a3"/>
        <w:widowControl w:val="0"/>
        <w:numPr>
          <w:ilvl w:val="0"/>
          <w:numId w:val="1"/>
        </w:numPr>
        <w:tabs>
          <w:tab w:val="left" w:pos="993"/>
        </w:tabs>
        <w:ind w:left="0" w:firstLine="567"/>
        <w:jc w:val="both"/>
        <w:rPr>
          <w:sz w:val="18"/>
          <w:szCs w:val="18"/>
        </w:rPr>
      </w:pPr>
      <w:r w:rsidRPr="005B71A8">
        <w:rPr>
          <w:sz w:val="18"/>
          <w:szCs w:val="18"/>
        </w:rPr>
        <w:t>Дана Додаткова угода набуває чинності з моменту підписання її Сторонами та скріплення печатками Сторін.</w:t>
      </w:r>
    </w:p>
    <w:p w14:paraId="543953A2" w14:textId="0A7C4E24" w:rsidR="00085475" w:rsidRPr="005B71A8" w:rsidRDefault="00085475" w:rsidP="00173AEF">
      <w:pPr>
        <w:pStyle w:val="a3"/>
        <w:widowControl w:val="0"/>
        <w:numPr>
          <w:ilvl w:val="0"/>
          <w:numId w:val="1"/>
        </w:numPr>
        <w:tabs>
          <w:tab w:val="left" w:pos="993"/>
        </w:tabs>
        <w:ind w:left="0" w:firstLine="567"/>
        <w:jc w:val="both"/>
        <w:rPr>
          <w:sz w:val="18"/>
          <w:szCs w:val="18"/>
        </w:rPr>
      </w:pPr>
      <w:r w:rsidRPr="005B71A8">
        <w:rPr>
          <w:sz w:val="18"/>
          <w:szCs w:val="18"/>
          <w:shd w:val="clear" w:color="auto" w:fill="FFFFFF"/>
        </w:rPr>
        <w:t>Інші умови Договору, не змінені даною Додатковою угодою, залишаються чинними</w:t>
      </w:r>
      <w:r w:rsidRPr="005B71A8">
        <w:rPr>
          <w:color w:val="000000"/>
          <w:sz w:val="18"/>
          <w:szCs w:val="18"/>
          <w:shd w:val="clear" w:color="auto" w:fill="FFFFFF"/>
        </w:rPr>
        <w:t xml:space="preserve"> у тій редакції, в якій вони викладені Сторонами раніше і Сторони підтверджують по ним свої зобов’язання.</w:t>
      </w:r>
    </w:p>
    <w:p w14:paraId="59ACEF25" w14:textId="77777777" w:rsidR="005376CA" w:rsidRPr="005B71A8" w:rsidRDefault="005376CA" w:rsidP="00173AEF">
      <w:pPr>
        <w:tabs>
          <w:tab w:val="left" w:pos="993"/>
        </w:tabs>
        <w:ind w:firstLine="567"/>
        <w:jc w:val="both"/>
        <w:rPr>
          <w:color w:val="000000"/>
          <w:sz w:val="18"/>
          <w:szCs w:val="18"/>
          <w:lang w:eastAsia="uk-UA"/>
        </w:rPr>
      </w:pPr>
    </w:p>
    <w:p w14:paraId="01043BCE" w14:textId="77777777" w:rsidR="00EA5B1E" w:rsidRPr="005B71A8" w:rsidRDefault="00EA5B1E" w:rsidP="00173AEF">
      <w:pPr>
        <w:tabs>
          <w:tab w:val="left" w:pos="993"/>
        </w:tabs>
        <w:suppressAutoHyphens/>
        <w:ind w:firstLine="567"/>
        <w:jc w:val="center"/>
        <w:rPr>
          <w:b/>
          <w:sz w:val="18"/>
          <w:szCs w:val="18"/>
          <w:lang w:eastAsia="zh-CN"/>
        </w:rPr>
      </w:pPr>
      <w:r w:rsidRPr="005B71A8">
        <w:rPr>
          <w:b/>
          <w:sz w:val="18"/>
          <w:szCs w:val="18"/>
          <w:lang w:eastAsia="zh-CN"/>
        </w:rPr>
        <w:t>ПІДПИСИ СТОРІН:</w:t>
      </w:r>
    </w:p>
    <w:tbl>
      <w:tblPr>
        <w:tblW w:w="0" w:type="auto"/>
        <w:tblInd w:w="365" w:type="dxa"/>
        <w:tblLayout w:type="fixed"/>
        <w:tblLook w:val="04A0" w:firstRow="1" w:lastRow="0" w:firstColumn="1" w:lastColumn="0" w:noHBand="0" w:noVBand="1"/>
      </w:tblPr>
      <w:tblGrid>
        <w:gridCol w:w="4537"/>
        <w:gridCol w:w="5108"/>
      </w:tblGrid>
      <w:tr w:rsidR="00EA5B1E" w:rsidRPr="005B71A8" w14:paraId="1FAAD5D6" w14:textId="77777777" w:rsidTr="00632B2D">
        <w:trPr>
          <w:trHeight w:val="109"/>
        </w:trPr>
        <w:tc>
          <w:tcPr>
            <w:tcW w:w="4537" w:type="dxa"/>
          </w:tcPr>
          <w:p w14:paraId="6201712A" w14:textId="77777777" w:rsidR="00EA5B1E" w:rsidRPr="005B71A8" w:rsidRDefault="00EA5B1E" w:rsidP="00173AEF">
            <w:pPr>
              <w:tabs>
                <w:tab w:val="left" w:pos="993"/>
              </w:tabs>
              <w:ind w:firstLine="567"/>
              <w:jc w:val="both"/>
              <w:rPr>
                <w:b/>
                <w:sz w:val="18"/>
                <w:szCs w:val="18"/>
              </w:rPr>
            </w:pPr>
            <w:r w:rsidRPr="005B71A8">
              <w:rPr>
                <w:b/>
                <w:sz w:val="18"/>
                <w:szCs w:val="18"/>
              </w:rPr>
              <w:t>Постачальник:</w:t>
            </w:r>
            <w:r w:rsidRPr="005B71A8">
              <w:rPr>
                <w:b/>
                <w:sz w:val="18"/>
                <w:szCs w:val="18"/>
              </w:rPr>
              <w:tab/>
            </w:r>
            <w:r w:rsidRPr="005B71A8">
              <w:rPr>
                <w:b/>
                <w:sz w:val="18"/>
                <w:szCs w:val="18"/>
              </w:rPr>
              <w:tab/>
            </w:r>
          </w:p>
        </w:tc>
        <w:tc>
          <w:tcPr>
            <w:tcW w:w="5108" w:type="dxa"/>
          </w:tcPr>
          <w:p w14:paraId="6C5F50C7" w14:textId="77777777" w:rsidR="00EA5B1E" w:rsidRPr="005B71A8" w:rsidRDefault="00EA5B1E" w:rsidP="00173AEF">
            <w:pPr>
              <w:tabs>
                <w:tab w:val="left" w:pos="993"/>
              </w:tabs>
              <w:ind w:firstLine="567"/>
              <w:jc w:val="both"/>
              <w:rPr>
                <w:b/>
                <w:bCs/>
                <w:sz w:val="18"/>
                <w:szCs w:val="18"/>
              </w:rPr>
            </w:pPr>
            <w:r w:rsidRPr="005B71A8">
              <w:rPr>
                <w:b/>
                <w:bCs/>
                <w:sz w:val="18"/>
                <w:szCs w:val="18"/>
              </w:rPr>
              <w:t>Споживач:</w:t>
            </w:r>
          </w:p>
        </w:tc>
      </w:tr>
      <w:tr w:rsidR="00EA5B1E" w:rsidRPr="005B71A8" w14:paraId="474FC1BF" w14:textId="77777777" w:rsidTr="00632B2D">
        <w:trPr>
          <w:trHeight w:val="109"/>
        </w:trPr>
        <w:tc>
          <w:tcPr>
            <w:tcW w:w="4537" w:type="dxa"/>
          </w:tcPr>
          <w:p w14:paraId="77DA29D0" w14:textId="77777777" w:rsidR="00EA5B1E" w:rsidRPr="005B71A8" w:rsidRDefault="00EA5B1E" w:rsidP="00173AEF">
            <w:pPr>
              <w:tabs>
                <w:tab w:val="left" w:pos="993"/>
              </w:tabs>
              <w:ind w:firstLine="567"/>
              <w:jc w:val="both"/>
              <w:rPr>
                <w:sz w:val="18"/>
                <w:szCs w:val="18"/>
              </w:rPr>
            </w:pPr>
            <w:r w:rsidRPr="005B71A8">
              <w:rPr>
                <w:sz w:val="18"/>
                <w:szCs w:val="18"/>
              </w:rPr>
              <w:t>ТОВ «ЮГ-ГАЗ»</w:t>
            </w:r>
          </w:p>
        </w:tc>
        <w:tc>
          <w:tcPr>
            <w:tcW w:w="5108" w:type="dxa"/>
          </w:tcPr>
          <w:p w14:paraId="0782FDD0" w14:textId="08559F8C" w:rsidR="00EA5B1E" w:rsidRPr="005B71A8" w:rsidRDefault="00976102" w:rsidP="00173AEF">
            <w:pPr>
              <w:tabs>
                <w:tab w:val="left" w:pos="993"/>
              </w:tabs>
              <w:ind w:firstLine="567"/>
              <w:rPr>
                <w:bCs/>
                <w:sz w:val="18"/>
                <w:szCs w:val="18"/>
              </w:rPr>
            </w:pPr>
            <w:r>
              <w:rPr>
                <w:bCs/>
                <w:sz w:val="18"/>
                <w:szCs w:val="18"/>
              </w:rPr>
              <w:t>___________</w:t>
            </w:r>
          </w:p>
        </w:tc>
      </w:tr>
      <w:tr w:rsidR="00EA5B1E" w:rsidRPr="005B71A8" w14:paraId="5237A2C3" w14:textId="77777777" w:rsidTr="00632B2D">
        <w:trPr>
          <w:trHeight w:val="262"/>
        </w:trPr>
        <w:tc>
          <w:tcPr>
            <w:tcW w:w="4537" w:type="dxa"/>
          </w:tcPr>
          <w:p w14:paraId="59C8842B" w14:textId="77777777" w:rsidR="00EA5B1E" w:rsidRPr="005B71A8" w:rsidRDefault="00EA5B1E" w:rsidP="00173AEF">
            <w:pPr>
              <w:tabs>
                <w:tab w:val="left" w:pos="993"/>
              </w:tabs>
              <w:ind w:firstLine="567"/>
              <w:jc w:val="both"/>
              <w:rPr>
                <w:sz w:val="18"/>
                <w:szCs w:val="18"/>
              </w:rPr>
            </w:pPr>
          </w:p>
        </w:tc>
        <w:tc>
          <w:tcPr>
            <w:tcW w:w="5108" w:type="dxa"/>
          </w:tcPr>
          <w:p w14:paraId="7C833FE8" w14:textId="77777777" w:rsidR="00EA5B1E" w:rsidRPr="005B71A8" w:rsidRDefault="00EA5B1E" w:rsidP="00173AEF">
            <w:pPr>
              <w:tabs>
                <w:tab w:val="left" w:pos="993"/>
              </w:tabs>
              <w:ind w:firstLine="567"/>
              <w:jc w:val="both"/>
              <w:rPr>
                <w:bCs/>
                <w:sz w:val="18"/>
                <w:szCs w:val="18"/>
              </w:rPr>
            </w:pPr>
          </w:p>
        </w:tc>
      </w:tr>
      <w:tr w:rsidR="00EA5B1E" w:rsidRPr="005B71A8" w14:paraId="7788A43F" w14:textId="77777777" w:rsidTr="00632B2D">
        <w:trPr>
          <w:trHeight w:val="109"/>
        </w:trPr>
        <w:tc>
          <w:tcPr>
            <w:tcW w:w="4537" w:type="dxa"/>
          </w:tcPr>
          <w:p w14:paraId="3B6BF9DE" w14:textId="77777777" w:rsidR="00EA5B1E" w:rsidRPr="005B71A8" w:rsidRDefault="00EA5B1E" w:rsidP="00173AEF">
            <w:pPr>
              <w:tabs>
                <w:tab w:val="left" w:pos="993"/>
              </w:tabs>
              <w:ind w:firstLine="567"/>
              <w:jc w:val="both"/>
              <w:rPr>
                <w:sz w:val="18"/>
                <w:szCs w:val="18"/>
              </w:rPr>
            </w:pPr>
            <w:r w:rsidRPr="005B71A8">
              <w:rPr>
                <w:sz w:val="18"/>
                <w:szCs w:val="18"/>
              </w:rPr>
              <w:t>Директор</w:t>
            </w:r>
          </w:p>
        </w:tc>
        <w:tc>
          <w:tcPr>
            <w:tcW w:w="5108" w:type="dxa"/>
          </w:tcPr>
          <w:p w14:paraId="385D8A1F" w14:textId="613B41CE" w:rsidR="00EA5B1E" w:rsidRPr="005B71A8" w:rsidRDefault="00976102" w:rsidP="00173AEF">
            <w:pPr>
              <w:tabs>
                <w:tab w:val="left" w:pos="993"/>
              </w:tabs>
              <w:ind w:firstLine="567"/>
              <w:rPr>
                <w:bCs/>
                <w:sz w:val="18"/>
                <w:szCs w:val="18"/>
              </w:rPr>
            </w:pPr>
            <w:r>
              <w:rPr>
                <w:bCs/>
                <w:sz w:val="18"/>
                <w:szCs w:val="18"/>
              </w:rPr>
              <w:t>________</w:t>
            </w:r>
          </w:p>
        </w:tc>
      </w:tr>
      <w:tr w:rsidR="00EA5B1E" w:rsidRPr="005B71A8" w14:paraId="74A7D99F" w14:textId="77777777" w:rsidTr="00632B2D">
        <w:trPr>
          <w:trHeight w:val="381"/>
        </w:trPr>
        <w:tc>
          <w:tcPr>
            <w:tcW w:w="4537" w:type="dxa"/>
          </w:tcPr>
          <w:p w14:paraId="5011EEAF" w14:textId="77777777" w:rsidR="00EA5B1E" w:rsidRPr="005B71A8" w:rsidRDefault="00EA5B1E" w:rsidP="00173AEF">
            <w:pPr>
              <w:tabs>
                <w:tab w:val="left" w:pos="993"/>
              </w:tabs>
              <w:ind w:firstLine="567"/>
              <w:jc w:val="both"/>
              <w:rPr>
                <w:sz w:val="18"/>
                <w:szCs w:val="18"/>
              </w:rPr>
            </w:pPr>
          </w:p>
        </w:tc>
        <w:tc>
          <w:tcPr>
            <w:tcW w:w="5108" w:type="dxa"/>
          </w:tcPr>
          <w:p w14:paraId="5AFE9BB2" w14:textId="77777777" w:rsidR="00EA5B1E" w:rsidRPr="005B71A8" w:rsidRDefault="00EA5B1E" w:rsidP="00173AEF">
            <w:pPr>
              <w:tabs>
                <w:tab w:val="left" w:pos="993"/>
              </w:tabs>
              <w:ind w:firstLine="567"/>
              <w:jc w:val="both"/>
              <w:rPr>
                <w:bCs/>
                <w:sz w:val="18"/>
                <w:szCs w:val="18"/>
              </w:rPr>
            </w:pPr>
          </w:p>
        </w:tc>
      </w:tr>
      <w:tr w:rsidR="00EA5B1E" w:rsidRPr="005B71A8" w14:paraId="1DCDB195" w14:textId="77777777" w:rsidTr="00632B2D">
        <w:trPr>
          <w:trHeight w:val="109"/>
        </w:trPr>
        <w:tc>
          <w:tcPr>
            <w:tcW w:w="4537" w:type="dxa"/>
          </w:tcPr>
          <w:p w14:paraId="579B2C38" w14:textId="095F17D3" w:rsidR="00EA5B1E" w:rsidRPr="005B71A8" w:rsidRDefault="00EA5B1E" w:rsidP="00877AEB">
            <w:pPr>
              <w:tabs>
                <w:tab w:val="left" w:pos="993"/>
              </w:tabs>
              <w:ind w:firstLine="567"/>
              <w:jc w:val="both"/>
              <w:rPr>
                <w:sz w:val="18"/>
                <w:szCs w:val="18"/>
              </w:rPr>
            </w:pPr>
            <w:r w:rsidRPr="005B71A8">
              <w:rPr>
                <w:sz w:val="18"/>
                <w:szCs w:val="18"/>
              </w:rPr>
              <w:t xml:space="preserve">_____________________ </w:t>
            </w:r>
            <w:r w:rsidR="00E8251B">
              <w:rPr>
                <w:sz w:val="18"/>
                <w:szCs w:val="18"/>
                <w:lang w:val="ru-RU"/>
              </w:rPr>
              <w:t>Т</w:t>
            </w:r>
            <w:r w:rsidRPr="005B71A8">
              <w:rPr>
                <w:sz w:val="18"/>
                <w:szCs w:val="18"/>
              </w:rPr>
              <w:t>.</w:t>
            </w:r>
            <w:r w:rsidR="00E8251B">
              <w:rPr>
                <w:sz w:val="18"/>
                <w:szCs w:val="18"/>
                <w:lang w:val="ru-RU"/>
              </w:rPr>
              <w:t>С</w:t>
            </w:r>
            <w:r w:rsidRPr="005B71A8">
              <w:rPr>
                <w:sz w:val="18"/>
                <w:szCs w:val="18"/>
              </w:rPr>
              <w:t xml:space="preserve">. </w:t>
            </w:r>
            <w:proofErr w:type="spellStart"/>
            <w:r w:rsidR="00E8251B">
              <w:rPr>
                <w:sz w:val="18"/>
                <w:szCs w:val="18"/>
                <w:lang w:val="ru-RU"/>
              </w:rPr>
              <w:t>Франкова</w:t>
            </w:r>
            <w:proofErr w:type="spellEnd"/>
            <w:r w:rsidRPr="005B71A8">
              <w:rPr>
                <w:sz w:val="18"/>
                <w:szCs w:val="18"/>
              </w:rPr>
              <w:t xml:space="preserve"> </w:t>
            </w:r>
          </w:p>
        </w:tc>
        <w:tc>
          <w:tcPr>
            <w:tcW w:w="5108" w:type="dxa"/>
          </w:tcPr>
          <w:p w14:paraId="12CBD50D" w14:textId="395877C5" w:rsidR="00EA5B1E" w:rsidRPr="005B71A8" w:rsidRDefault="00EA5B1E" w:rsidP="00877AEB">
            <w:pPr>
              <w:pStyle w:val="FR1"/>
              <w:tabs>
                <w:tab w:val="left" w:pos="993"/>
              </w:tabs>
              <w:spacing w:line="276" w:lineRule="auto"/>
              <w:ind w:firstLine="567"/>
              <w:jc w:val="left"/>
              <w:rPr>
                <w:rFonts w:ascii="Times New Roman" w:hAnsi="Times New Roman"/>
                <w:sz w:val="18"/>
                <w:szCs w:val="18"/>
                <w:lang w:val="uk-UA"/>
              </w:rPr>
            </w:pPr>
            <w:r w:rsidRPr="005B71A8">
              <w:rPr>
                <w:rFonts w:ascii="Times New Roman" w:hAnsi="Times New Roman"/>
                <w:bCs/>
                <w:sz w:val="18"/>
                <w:szCs w:val="18"/>
              </w:rPr>
              <w:t>_____________________</w:t>
            </w:r>
            <w:r w:rsidRPr="005B71A8">
              <w:rPr>
                <w:rFonts w:ascii="Times New Roman" w:hAnsi="Times New Roman"/>
                <w:sz w:val="18"/>
                <w:szCs w:val="18"/>
              </w:rPr>
              <w:t xml:space="preserve"> </w:t>
            </w:r>
          </w:p>
          <w:p w14:paraId="44B50871" w14:textId="77777777" w:rsidR="002D5661" w:rsidRPr="005B71A8" w:rsidRDefault="002D5661" w:rsidP="00877AEB">
            <w:pPr>
              <w:pStyle w:val="FR1"/>
              <w:tabs>
                <w:tab w:val="left" w:pos="993"/>
              </w:tabs>
              <w:spacing w:line="276" w:lineRule="auto"/>
              <w:ind w:firstLine="567"/>
              <w:jc w:val="left"/>
              <w:rPr>
                <w:rFonts w:ascii="Times New Roman" w:hAnsi="Times New Roman"/>
                <w:sz w:val="18"/>
                <w:szCs w:val="18"/>
                <w:lang w:val="uk-UA"/>
              </w:rPr>
            </w:pPr>
          </w:p>
          <w:p w14:paraId="7F23F66C" w14:textId="77777777" w:rsidR="002D5661" w:rsidRPr="005B71A8" w:rsidRDefault="002D5661" w:rsidP="002D5661">
            <w:pPr>
              <w:pStyle w:val="FR1"/>
              <w:tabs>
                <w:tab w:val="left" w:pos="993"/>
              </w:tabs>
              <w:spacing w:line="276" w:lineRule="auto"/>
              <w:jc w:val="left"/>
              <w:rPr>
                <w:rFonts w:ascii="Times New Roman" w:hAnsi="Times New Roman"/>
                <w:sz w:val="18"/>
                <w:szCs w:val="18"/>
                <w:lang w:val="uk-UA"/>
              </w:rPr>
            </w:pPr>
          </w:p>
          <w:p w14:paraId="603D9AC5" w14:textId="77777777" w:rsidR="00E8220C" w:rsidRPr="005B71A8" w:rsidRDefault="00E8220C" w:rsidP="002D5661">
            <w:pPr>
              <w:pStyle w:val="FR1"/>
              <w:tabs>
                <w:tab w:val="left" w:pos="993"/>
              </w:tabs>
              <w:spacing w:line="276" w:lineRule="auto"/>
              <w:jc w:val="left"/>
              <w:rPr>
                <w:rFonts w:ascii="Times New Roman" w:hAnsi="Times New Roman"/>
                <w:sz w:val="18"/>
                <w:szCs w:val="18"/>
                <w:lang w:val="uk-UA"/>
              </w:rPr>
            </w:pPr>
          </w:p>
          <w:p w14:paraId="3600E510" w14:textId="77777777" w:rsidR="00E8220C" w:rsidRPr="005B71A8" w:rsidRDefault="00E8220C" w:rsidP="002D5661">
            <w:pPr>
              <w:pStyle w:val="FR1"/>
              <w:tabs>
                <w:tab w:val="left" w:pos="993"/>
              </w:tabs>
              <w:spacing w:line="276" w:lineRule="auto"/>
              <w:jc w:val="left"/>
              <w:rPr>
                <w:rFonts w:ascii="Times New Roman" w:hAnsi="Times New Roman"/>
                <w:sz w:val="18"/>
                <w:szCs w:val="18"/>
                <w:lang w:val="uk-UA"/>
              </w:rPr>
            </w:pPr>
          </w:p>
          <w:p w14:paraId="1EFC5AC3" w14:textId="77777777" w:rsidR="00E8220C" w:rsidRPr="005B71A8" w:rsidRDefault="00E8220C" w:rsidP="002D5661">
            <w:pPr>
              <w:pStyle w:val="FR1"/>
              <w:tabs>
                <w:tab w:val="left" w:pos="993"/>
              </w:tabs>
              <w:spacing w:line="276" w:lineRule="auto"/>
              <w:jc w:val="left"/>
              <w:rPr>
                <w:rFonts w:ascii="Times New Roman" w:hAnsi="Times New Roman"/>
                <w:sz w:val="18"/>
                <w:szCs w:val="18"/>
                <w:lang w:val="uk-UA"/>
              </w:rPr>
            </w:pPr>
          </w:p>
          <w:p w14:paraId="7F03CC26" w14:textId="77777777" w:rsidR="00E8220C" w:rsidRPr="005B71A8" w:rsidRDefault="00E8220C" w:rsidP="002D5661">
            <w:pPr>
              <w:pStyle w:val="FR1"/>
              <w:tabs>
                <w:tab w:val="left" w:pos="993"/>
              </w:tabs>
              <w:spacing w:line="276" w:lineRule="auto"/>
              <w:jc w:val="left"/>
              <w:rPr>
                <w:rFonts w:ascii="Times New Roman" w:hAnsi="Times New Roman"/>
                <w:sz w:val="18"/>
                <w:szCs w:val="18"/>
                <w:lang w:val="uk-UA"/>
              </w:rPr>
            </w:pPr>
          </w:p>
          <w:p w14:paraId="72D254C9" w14:textId="77777777" w:rsidR="00E8220C" w:rsidRPr="005B71A8" w:rsidRDefault="00E8220C" w:rsidP="002D5661">
            <w:pPr>
              <w:pStyle w:val="FR1"/>
              <w:tabs>
                <w:tab w:val="left" w:pos="993"/>
              </w:tabs>
              <w:spacing w:line="276" w:lineRule="auto"/>
              <w:jc w:val="left"/>
              <w:rPr>
                <w:rFonts w:ascii="Times New Roman" w:hAnsi="Times New Roman"/>
                <w:sz w:val="18"/>
                <w:szCs w:val="18"/>
                <w:lang w:val="uk-UA"/>
              </w:rPr>
            </w:pPr>
          </w:p>
          <w:p w14:paraId="778AE12D" w14:textId="77777777" w:rsidR="00E8220C" w:rsidRPr="005B71A8" w:rsidRDefault="00E8220C" w:rsidP="002D5661">
            <w:pPr>
              <w:pStyle w:val="FR1"/>
              <w:tabs>
                <w:tab w:val="left" w:pos="993"/>
              </w:tabs>
              <w:spacing w:line="276" w:lineRule="auto"/>
              <w:jc w:val="left"/>
              <w:rPr>
                <w:rFonts w:ascii="Times New Roman" w:hAnsi="Times New Roman"/>
                <w:sz w:val="18"/>
                <w:szCs w:val="18"/>
                <w:lang w:val="uk-UA"/>
              </w:rPr>
            </w:pPr>
          </w:p>
          <w:p w14:paraId="24393012" w14:textId="77777777" w:rsidR="00E8220C" w:rsidRPr="005B71A8" w:rsidRDefault="00E8220C" w:rsidP="002D5661">
            <w:pPr>
              <w:pStyle w:val="FR1"/>
              <w:tabs>
                <w:tab w:val="left" w:pos="993"/>
              </w:tabs>
              <w:spacing w:line="276" w:lineRule="auto"/>
              <w:jc w:val="left"/>
              <w:rPr>
                <w:rFonts w:ascii="Times New Roman" w:hAnsi="Times New Roman"/>
                <w:sz w:val="18"/>
                <w:szCs w:val="18"/>
                <w:lang w:val="uk-UA"/>
              </w:rPr>
            </w:pPr>
          </w:p>
          <w:p w14:paraId="348A2D52" w14:textId="77777777" w:rsidR="00E8220C" w:rsidRPr="005B71A8" w:rsidRDefault="00E8220C" w:rsidP="002D5661">
            <w:pPr>
              <w:pStyle w:val="FR1"/>
              <w:tabs>
                <w:tab w:val="left" w:pos="993"/>
              </w:tabs>
              <w:spacing w:line="276" w:lineRule="auto"/>
              <w:jc w:val="left"/>
              <w:rPr>
                <w:rFonts w:ascii="Times New Roman" w:hAnsi="Times New Roman"/>
                <w:sz w:val="18"/>
                <w:szCs w:val="18"/>
                <w:lang w:val="uk-UA"/>
              </w:rPr>
            </w:pPr>
          </w:p>
          <w:p w14:paraId="0490E547" w14:textId="77777777" w:rsidR="00E8220C" w:rsidRPr="005B71A8" w:rsidRDefault="00E8220C" w:rsidP="002D5661">
            <w:pPr>
              <w:pStyle w:val="FR1"/>
              <w:tabs>
                <w:tab w:val="left" w:pos="993"/>
              </w:tabs>
              <w:spacing w:line="276" w:lineRule="auto"/>
              <w:jc w:val="left"/>
              <w:rPr>
                <w:rFonts w:ascii="Times New Roman" w:hAnsi="Times New Roman"/>
                <w:sz w:val="18"/>
                <w:szCs w:val="18"/>
                <w:lang w:val="uk-UA"/>
              </w:rPr>
            </w:pPr>
          </w:p>
          <w:p w14:paraId="52B83797" w14:textId="75C44DC7" w:rsidR="00E8220C" w:rsidRPr="005B71A8" w:rsidRDefault="00E8220C" w:rsidP="002D5661">
            <w:pPr>
              <w:pStyle w:val="FR1"/>
              <w:tabs>
                <w:tab w:val="left" w:pos="993"/>
              </w:tabs>
              <w:spacing w:line="276" w:lineRule="auto"/>
              <w:jc w:val="left"/>
              <w:rPr>
                <w:rFonts w:ascii="Times New Roman" w:hAnsi="Times New Roman"/>
                <w:sz w:val="18"/>
                <w:szCs w:val="18"/>
                <w:lang w:val="uk-UA"/>
              </w:rPr>
            </w:pPr>
          </w:p>
          <w:p w14:paraId="06E8D4F1" w14:textId="2D3DDF85" w:rsidR="00BA1B3D" w:rsidRPr="005B71A8" w:rsidRDefault="00BA1B3D" w:rsidP="002D5661">
            <w:pPr>
              <w:pStyle w:val="FR1"/>
              <w:tabs>
                <w:tab w:val="left" w:pos="993"/>
              </w:tabs>
              <w:spacing w:line="276" w:lineRule="auto"/>
              <w:jc w:val="left"/>
              <w:rPr>
                <w:rFonts w:ascii="Times New Roman" w:hAnsi="Times New Roman"/>
                <w:sz w:val="18"/>
                <w:szCs w:val="18"/>
                <w:lang w:val="uk-UA"/>
              </w:rPr>
            </w:pPr>
          </w:p>
          <w:p w14:paraId="39B4AD1C" w14:textId="6361E310" w:rsidR="00BA1B3D" w:rsidRPr="005B71A8" w:rsidRDefault="00BA1B3D" w:rsidP="002D5661">
            <w:pPr>
              <w:pStyle w:val="FR1"/>
              <w:tabs>
                <w:tab w:val="left" w:pos="993"/>
              </w:tabs>
              <w:spacing w:line="276" w:lineRule="auto"/>
              <w:jc w:val="left"/>
              <w:rPr>
                <w:rFonts w:ascii="Times New Roman" w:hAnsi="Times New Roman"/>
                <w:sz w:val="18"/>
                <w:szCs w:val="18"/>
                <w:lang w:val="uk-UA"/>
              </w:rPr>
            </w:pPr>
          </w:p>
          <w:p w14:paraId="3D50B920" w14:textId="5CDAD212" w:rsidR="00BA1B3D" w:rsidRPr="005B71A8" w:rsidRDefault="00BA1B3D" w:rsidP="002D5661">
            <w:pPr>
              <w:pStyle w:val="FR1"/>
              <w:tabs>
                <w:tab w:val="left" w:pos="993"/>
              </w:tabs>
              <w:spacing w:line="276" w:lineRule="auto"/>
              <w:jc w:val="left"/>
              <w:rPr>
                <w:rFonts w:ascii="Times New Roman" w:hAnsi="Times New Roman"/>
                <w:sz w:val="18"/>
                <w:szCs w:val="18"/>
                <w:lang w:val="uk-UA"/>
              </w:rPr>
            </w:pPr>
          </w:p>
          <w:p w14:paraId="51B9E763" w14:textId="63EE9B8D" w:rsidR="00BA1B3D" w:rsidRPr="005B71A8" w:rsidRDefault="00BA1B3D" w:rsidP="002D5661">
            <w:pPr>
              <w:pStyle w:val="FR1"/>
              <w:tabs>
                <w:tab w:val="left" w:pos="993"/>
              </w:tabs>
              <w:spacing w:line="276" w:lineRule="auto"/>
              <w:jc w:val="left"/>
              <w:rPr>
                <w:rFonts w:ascii="Times New Roman" w:hAnsi="Times New Roman"/>
                <w:sz w:val="18"/>
                <w:szCs w:val="18"/>
                <w:lang w:val="uk-UA"/>
              </w:rPr>
            </w:pPr>
          </w:p>
          <w:p w14:paraId="53D26137" w14:textId="48E85186" w:rsidR="00BA1B3D" w:rsidRPr="005B71A8" w:rsidRDefault="00BA1B3D" w:rsidP="002D5661">
            <w:pPr>
              <w:pStyle w:val="FR1"/>
              <w:tabs>
                <w:tab w:val="left" w:pos="993"/>
              </w:tabs>
              <w:spacing w:line="276" w:lineRule="auto"/>
              <w:jc w:val="left"/>
              <w:rPr>
                <w:rFonts w:ascii="Times New Roman" w:hAnsi="Times New Roman"/>
                <w:sz w:val="18"/>
                <w:szCs w:val="18"/>
                <w:lang w:val="uk-UA"/>
              </w:rPr>
            </w:pPr>
          </w:p>
          <w:p w14:paraId="138C53A7" w14:textId="0971FC92" w:rsidR="00BA1B3D" w:rsidRPr="005B71A8" w:rsidRDefault="00BA1B3D" w:rsidP="002D5661">
            <w:pPr>
              <w:pStyle w:val="FR1"/>
              <w:tabs>
                <w:tab w:val="left" w:pos="993"/>
              </w:tabs>
              <w:spacing w:line="276" w:lineRule="auto"/>
              <w:jc w:val="left"/>
              <w:rPr>
                <w:rFonts w:ascii="Times New Roman" w:hAnsi="Times New Roman"/>
                <w:sz w:val="18"/>
                <w:szCs w:val="18"/>
                <w:lang w:val="uk-UA"/>
              </w:rPr>
            </w:pPr>
          </w:p>
          <w:p w14:paraId="74F32AC7" w14:textId="2FBD07E9" w:rsidR="00BA1B3D" w:rsidRPr="005B71A8" w:rsidRDefault="00BA1B3D" w:rsidP="002D5661">
            <w:pPr>
              <w:pStyle w:val="FR1"/>
              <w:tabs>
                <w:tab w:val="left" w:pos="993"/>
              </w:tabs>
              <w:spacing w:line="276" w:lineRule="auto"/>
              <w:jc w:val="left"/>
              <w:rPr>
                <w:rFonts w:ascii="Times New Roman" w:hAnsi="Times New Roman"/>
                <w:sz w:val="18"/>
                <w:szCs w:val="18"/>
                <w:lang w:val="uk-UA"/>
              </w:rPr>
            </w:pPr>
          </w:p>
          <w:p w14:paraId="01E5339D" w14:textId="50F9C9D4" w:rsidR="00BA1B3D" w:rsidRPr="005B71A8" w:rsidRDefault="00BA1B3D" w:rsidP="002D5661">
            <w:pPr>
              <w:pStyle w:val="FR1"/>
              <w:tabs>
                <w:tab w:val="left" w:pos="993"/>
              </w:tabs>
              <w:spacing w:line="276" w:lineRule="auto"/>
              <w:jc w:val="left"/>
              <w:rPr>
                <w:rFonts w:ascii="Times New Roman" w:hAnsi="Times New Roman"/>
                <w:sz w:val="18"/>
                <w:szCs w:val="18"/>
                <w:lang w:val="uk-UA"/>
              </w:rPr>
            </w:pPr>
          </w:p>
          <w:p w14:paraId="19C0A1E9" w14:textId="0E103499" w:rsidR="00BA1B3D" w:rsidRPr="005B71A8" w:rsidRDefault="00BA1B3D" w:rsidP="002D5661">
            <w:pPr>
              <w:pStyle w:val="FR1"/>
              <w:tabs>
                <w:tab w:val="left" w:pos="993"/>
              </w:tabs>
              <w:spacing w:line="276" w:lineRule="auto"/>
              <w:jc w:val="left"/>
              <w:rPr>
                <w:rFonts w:ascii="Times New Roman" w:hAnsi="Times New Roman"/>
                <w:sz w:val="18"/>
                <w:szCs w:val="18"/>
                <w:lang w:val="uk-UA"/>
              </w:rPr>
            </w:pPr>
          </w:p>
          <w:p w14:paraId="1EBE99F7" w14:textId="11255E0B" w:rsidR="00BA1B3D" w:rsidRPr="005B71A8" w:rsidRDefault="00BA1B3D" w:rsidP="002D5661">
            <w:pPr>
              <w:pStyle w:val="FR1"/>
              <w:tabs>
                <w:tab w:val="left" w:pos="993"/>
              </w:tabs>
              <w:spacing w:line="276" w:lineRule="auto"/>
              <w:jc w:val="left"/>
              <w:rPr>
                <w:rFonts w:ascii="Times New Roman" w:hAnsi="Times New Roman"/>
                <w:sz w:val="18"/>
                <w:szCs w:val="18"/>
                <w:lang w:val="uk-UA"/>
              </w:rPr>
            </w:pPr>
          </w:p>
          <w:p w14:paraId="61958025" w14:textId="3F61F577" w:rsidR="00BA1B3D" w:rsidRPr="005B71A8" w:rsidRDefault="00BA1B3D" w:rsidP="002D5661">
            <w:pPr>
              <w:pStyle w:val="FR1"/>
              <w:tabs>
                <w:tab w:val="left" w:pos="993"/>
              </w:tabs>
              <w:spacing w:line="276" w:lineRule="auto"/>
              <w:jc w:val="left"/>
              <w:rPr>
                <w:rFonts w:ascii="Times New Roman" w:hAnsi="Times New Roman"/>
                <w:sz w:val="18"/>
                <w:szCs w:val="18"/>
                <w:lang w:val="uk-UA"/>
              </w:rPr>
            </w:pPr>
          </w:p>
          <w:p w14:paraId="2C12B0E5" w14:textId="77777777" w:rsidR="00BA1B3D" w:rsidRPr="005B71A8" w:rsidRDefault="00BA1B3D" w:rsidP="002D5661">
            <w:pPr>
              <w:pStyle w:val="FR1"/>
              <w:tabs>
                <w:tab w:val="left" w:pos="993"/>
              </w:tabs>
              <w:spacing w:line="276" w:lineRule="auto"/>
              <w:jc w:val="left"/>
              <w:rPr>
                <w:rFonts w:ascii="Times New Roman" w:hAnsi="Times New Roman"/>
                <w:sz w:val="18"/>
                <w:szCs w:val="18"/>
                <w:lang w:val="uk-UA"/>
              </w:rPr>
            </w:pPr>
          </w:p>
          <w:p w14:paraId="3B503234" w14:textId="77777777" w:rsidR="00E8220C" w:rsidRPr="005B71A8" w:rsidRDefault="00E8220C" w:rsidP="002D5661">
            <w:pPr>
              <w:pStyle w:val="FR1"/>
              <w:tabs>
                <w:tab w:val="left" w:pos="993"/>
              </w:tabs>
              <w:spacing w:line="276" w:lineRule="auto"/>
              <w:jc w:val="left"/>
              <w:rPr>
                <w:rFonts w:ascii="Times New Roman" w:hAnsi="Times New Roman"/>
                <w:sz w:val="18"/>
                <w:szCs w:val="18"/>
                <w:lang w:val="uk-UA"/>
              </w:rPr>
            </w:pPr>
          </w:p>
          <w:p w14:paraId="13FEFD3B" w14:textId="77777777" w:rsidR="00E8220C" w:rsidRPr="005B71A8" w:rsidRDefault="00E8220C" w:rsidP="002D5661">
            <w:pPr>
              <w:pStyle w:val="FR1"/>
              <w:tabs>
                <w:tab w:val="left" w:pos="993"/>
              </w:tabs>
              <w:spacing w:line="276" w:lineRule="auto"/>
              <w:jc w:val="left"/>
              <w:rPr>
                <w:rFonts w:ascii="Times New Roman" w:hAnsi="Times New Roman"/>
                <w:sz w:val="18"/>
                <w:szCs w:val="18"/>
                <w:lang w:val="uk-UA"/>
              </w:rPr>
            </w:pPr>
          </w:p>
          <w:p w14:paraId="5E314426" w14:textId="77777777" w:rsidR="00E8220C" w:rsidRPr="005B71A8" w:rsidRDefault="00E8220C" w:rsidP="002D5661">
            <w:pPr>
              <w:pStyle w:val="FR1"/>
              <w:tabs>
                <w:tab w:val="left" w:pos="993"/>
              </w:tabs>
              <w:spacing w:line="276" w:lineRule="auto"/>
              <w:jc w:val="left"/>
              <w:rPr>
                <w:rFonts w:ascii="Times New Roman" w:hAnsi="Times New Roman"/>
                <w:sz w:val="18"/>
                <w:szCs w:val="18"/>
                <w:lang w:val="uk-UA"/>
              </w:rPr>
            </w:pPr>
          </w:p>
          <w:p w14:paraId="41F90805" w14:textId="77777777" w:rsidR="00E8220C" w:rsidRPr="005B71A8" w:rsidRDefault="00E8220C" w:rsidP="002D5661">
            <w:pPr>
              <w:pStyle w:val="FR1"/>
              <w:tabs>
                <w:tab w:val="left" w:pos="993"/>
              </w:tabs>
              <w:spacing w:line="276" w:lineRule="auto"/>
              <w:jc w:val="left"/>
              <w:rPr>
                <w:rFonts w:ascii="Times New Roman" w:hAnsi="Times New Roman"/>
                <w:sz w:val="18"/>
                <w:szCs w:val="18"/>
                <w:lang w:val="uk-UA"/>
              </w:rPr>
            </w:pPr>
          </w:p>
          <w:p w14:paraId="0D7A0991" w14:textId="13FF3165" w:rsidR="00E8220C" w:rsidRPr="005B71A8" w:rsidRDefault="00E8220C" w:rsidP="002D5661">
            <w:pPr>
              <w:pStyle w:val="FR1"/>
              <w:tabs>
                <w:tab w:val="left" w:pos="993"/>
              </w:tabs>
              <w:spacing w:line="276" w:lineRule="auto"/>
              <w:jc w:val="left"/>
              <w:rPr>
                <w:rFonts w:ascii="Times New Roman" w:hAnsi="Times New Roman"/>
                <w:sz w:val="18"/>
                <w:szCs w:val="18"/>
                <w:lang w:val="uk-UA"/>
              </w:rPr>
            </w:pPr>
          </w:p>
        </w:tc>
      </w:tr>
    </w:tbl>
    <w:tbl>
      <w:tblPr>
        <w:tblpPr w:leftFromText="180" w:rightFromText="180" w:vertAnchor="text" w:tblpY="1"/>
        <w:tblOverlap w:val="never"/>
        <w:tblW w:w="10490" w:type="dxa"/>
        <w:tblLayout w:type="fixed"/>
        <w:tblLook w:val="04A0" w:firstRow="1" w:lastRow="0" w:firstColumn="1" w:lastColumn="0" w:noHBand="0" w:noVBand="1"/>
      </w:tblPr>
      <w:tblGrid>
        <w:gridCol w:w="309"/>
        <w:gridCol w:w="168"/>
        <w:gridCol w:w="68"/>
        <w:gridCol w:w="22"/>
        <w:gridCol w:w="309"/>
        <w:gridCol w:w="168"/>
        <w:gridCol w:w="9446"/>
      </w:tblGrid>
      <w:tr w:rsidR="00976102" w:rsidRPr="005B71A8" w14:paraId="2A00C537" w14:textId="77777777" w:rsidTr="00976102">
        <w:trPr>
          <w:gridAfter w:val="5"/>
          <w:wAfter w:w="10013" w:type="dxa"/>
          <w:trHeight w:val="310"/>
        </w:trPr>
        <w:tc>
          <w:tcPr>
            <w:tcW w:w="477" w:type="dxa"/>
            <w:gridSpan w:val="2"/>
            <w:tcBorders>
              <w:top w:val="nil"/>
              <w:left w:val="nil"/>
              <w:bottom w:val="nil"/>
              <w:right w:val="nil"/>
            </w:tcBorders>
            <w:shd w:val="clear" w:color="auto" w:fill="auto"/>
            <w:noWrap/>
            <w:vAlign w:val="bottom"/>
          </w:tcPr>
          <w:p w14:paraId="55CCB9CD" w14:textId="77777777" w:rsidR="00976102" w:rsidRPr="005B71A8" w:rsidRDefault="00976102" w:rsidP="00F2222F">
            <w:pPr>
              <w:rPr>
                <w:sz w:val="18"/>
                <w:szCs w:val="18"/>
                <w:lang w:eastAsia="uk-UA"/>
              </w:rPr>
            </w:pPr>
          </w:p>
        </w:tc>
      </w:tr>
      <w:tr w:rsidR="00976102" w:rsidRPr="005B71A8" w14:paraId="543F3E4C" w14:textId="77777777" w:rsidTr="00976102">
        <w:trPr>
          <w:trHeight w:val="310"/>
        </w:trPr>
        <w:tc>
          <w:tcPr>
            <w:tcW w:w="567" w:type="dxa"/>
            <w:gridSpan w:val="4"/>
            <w:tcBorders>
              <w:top w:val="nil"/>
              <w:left w:val="nil"/>
              <w:bottom w:val="nil"/>
              <w:right w:val="nil"/>
            </w:tcBorders>
            <w:shd w:val="clear" w:color="auto" w:fill="auto"/>
            <w:noWrap/>
            <w:vAlign w:val="bottom"/>
            <w:hideMark/>
          </w:tcPr>
          <w:p w14:paraId="7A9A9D5A" w14:textId="77777777" w:rsidR="00976102" w:rsidRPr="005B71A8" w:rsidRDefault="00976102" w:rsidP="00F2222F">
            <w:pPr>
              <w:rPr>
                <w:sz w:val="18"/>
                <w:szCs w:val="18"/>
                <w:lang w:eastAsia="uk-UA"/>
              </w:rPr>
            </w:pPr>
          </w:p>
        </w:tc>
        <w:tc>
          <w:tcPr>
            <w:tcW w:w="309" w:type="dxa"/>
            <w:tcBorders>
              <w:top w:val="nil"/>
              <w:left w:val="nil"/>
              <w:bottom w:val="nil"/>
              <w:right w:val="nil"/>
            </w:tcBorders>
            <w:shd w:val="clear" w:color="auto" w:fill="auto"/>
            <w:noWrap/>
            <w:vAlign w:val="bottom"/>
            <w:hideMark/>
          </w:tcPr>
          <w:p w14:paraId="2F2D9F33" w14:textId="77777777" w:rsidR="00976102" w:rsidRPr="005B71A8" w:rsidRDefault="00976102" w:rsidP="00F2222F">
            <w:pPr>
              <w:rPr>
                <w:sz w:val="18"/>
                <w:szCs w:val="18"/>
                <w:lang w:eastAsia="uk-UA"/>
              </w:rPr>
            </w:pPr>
          </w:p>
        </w:tc>
        <w:tc>
          <w:tcPr>
            <w:tcW w:w="9614" w:type="dxa"/>
            <w:gridSpan w:val="2"/>
            <w:tcBorders>
              <w:top w:val="nil"/>
              <w:left w:val="nil"/>
              <w:bottom w:val="nil"/>
              <w:right w:val="nil"/>
            </w:tcBorders>
            <w:shd w:val="clear" w:color="auto" w:fill="auto"/>
            <w:noWrap/>
            <w:vAlign w:val="bottom"/>
            <w:hideMark/>
          </w:tcPr>
          <w:p w14:paraId="0441329C" w14:textId="77777777" w:rsidR="00976102" w:rsidRPr="005B71A8" w:rsidRDefault="00976102" w:rsidP="00F2222F">
            <w:pPr>
              <w:rPr>
                <w:sz w:val="18"/>
                <w:szCs w:val="18"/>
                <w:lang w:eastAsia="uk-UA"/>
              </w:rPr>
            </w:pPr>
          </w:p>
        </w:tc>
      </w:tr>
      <w:tr w:rsidR="00976102" w:rsidRPr="005B71A8" w14:paraId="10FC119A" w14:textId="77777777" w:rsidTr="00976102">
        <w:trPr>
          <w:gridAfter w:val="3"/>
          <w:wAfter w:w="9923" w:type="dxa"/>
          <w:trHeight w:val="310"/>
        </w:trPr>
        <w:tc>
          <w:tcPr>
            <w:tcW w:w="567" w:type="dxa"/>
            <w:gridSpan w:val="4"/>
            <w:tcBorders>
              <w:top w:val="nil"/>
              <w:left w:val="nil"/>
              <w:bottom w:val="nil"/>
              <w:right w:val="nil"/>
            </w:tcBorders>
            <w:shd w:val="clear" w:color="auto" w:fill="auto"/>
            <w:noWrap/>
            <w:vAlign w:val="bottom"/>
            <w:hideMark/>
          </w:tcPr>
          <w:p w14:paraId="220B0376" w14:textId="77777777" w:rsidR="00976102" w:rsidRPr="005B71A8" w:rsidRDefault="00976102" w:rsidP="00F2222F">
            <w:pPr>
              <w:rPr>
                <w:sz w:val="18"/>
                <w:szCs w:val="18"/>
                <w:lang w:eastAsia="uk-UA"/>
              </w:rPr>
            </w:pPr>
          </w:p>
        </w:tc>
      </w:tr>
      <w:tr w:rsidR="00976102" w:rsidRPr="005B71A8" w14:paraId="44D0516D" w14:textId="77777777" w:rsidTr="00976102">
        <w:trPr>
          <w:gridAfter w:val="4"/>
          <w:wAfter w:w="9945" w:type="dxa"/>
          <w:trHeight w:val="200"/>
        </w:trPr>
        <w:tc>
          <w:tcPr>
            <w:tcW w:w="309" w:type="dxa"/>
            <w:tcBorders>
              <w:top w:val="nil"/>
              <w:left w:val="nil"/>
              <w:bottom w:val="nil"/>
              <w:right w:val="nil"/>
            </w:tcBorders>
            <w:shd w:val="clear" w:color="auto" w:fill="auto"/>
            <w:noWrap/>
            <w:vAlign w:val="bottom"/>
            <w:hideMark/>
          </w:tcPr>
          <w:p w14:paraId="4702CA12" w14:textId="77777777" w:rsidR="00976102" w:rsidRPr="005B71A8" w:rsidRDefault="00976102" w:rsidP="00F2222F">
            <w:pPr>
              <w:rPr>
                <w:sz w:val="18"/>
                <w:szCs w:val="18"/>
                <w:lang w:eastAsia="uk-UA"/>
              </w:rPr>
            </w:pPr>
          </w:p>
        </w:tc>
        <w:tc>
          <w:tcPr>
            <w:tcW w:w="236" w:type="dxa"/>
            <w:gridSpan w:val="2"/>
            <w:tcBorders>
              <w:top w:val="nil"/>
              <w:left w:val="nil"/>
              <w:bottom w:val="nil"/>
              <w:right w:val="nil"/>
            </w:tcBorders>
            <w:shd w:val="clear" w:color="auto" w:fill="auto"/>
            <w:noWrap/>
            <w:vAlign w:val="bottom"/>
            <w:hideMark/>
          </w:tcPr>
          <w:p w14:paraId="510EEE14" w14:textId="77777777" w:rsidR="00976102" w:rsidRPr="005B71A8" w:rsidRDefault="00976102" w:rsidP="00F2222F">
            <w:pPr>
              <w:rPr>
                <w:sz w:val="18"/>
                <w:szCs w:val="18"/>
                <w:lang w:eastAsia="uk-UA"/>
              </w:rPr>
            </w:pPr>
          </w:p>
        </w:tc>
      </w:tr>
      <w:tr w:rsidR="00976102" w:rsidRPr="005B71A8" w14:paraId="2B6A45DA" w14:textId="77777777" w:rsidTr="00976102">
        <w:trPr>
          <w:gridAfter w:val="1"/>
          <w:wAfter w:w="9446" w:type="dxa"/>
          <w:trHeight w:val="310"/>
        </w:trPr>
        <w:tc>
          <w:tcPr>
            <w:tcW w:w="567" w:type="dxa"/>
            <w:gridSpan w:val="4"/>
            <w:tcBorders>
              <w:top w:val="nil"/>
              <w:left w:val="nil"/>
              <w:bottom w:val="nil"/>
              <w:right w:val="nil"/>
            </w:tcBorders>
            <w:shd w:val="clear" w:color="auto" w:fill="auto"/>
            <w:noWrap/>
            <w:vAlign w:val="bottom"/>
          </w:tcPr>
          <w:p w14:paraId="06D0AC7A" w14:textId="77777777" w:rsidR="00976102" w:rsidRPr="005B71A8" w:rsidRDefault="00976102" w:rsidP="00771970">
            <w:pPr>
              <w:ind w:right="953"/>
              <w:rPr>
                <w:b/>
                <w:bCs/>
                <w:sz w:val="18"/>
                <w:szCs w:val="18"/>
                <w:u w:val="single"/>
                <w:lang w:eastAsia="uk-UA"/>
              </w:rPr>
            </w:pPr>
          </w:p>
        </w:tc>
        <w:tc>
          <w:tcPr>
            <w:tcW w:w="477" w:type="dxa"/>
            <w:gridSpan w:val="2"/>
            <w:tcBorders>
              <w:top w:val="nil"/>
              <w:left w:val="nil"/>
              <w:bottom w:val="nil"/>
              <w:right w:val="nil"/>
            </w:tcBorders>
            <w:shd w:val="clear" w:color="auto" w:fill="auto"/>
            <w:noWrap/>
            <w:vAlign w:val="bottom"/>
            <w:hideMark/>
          </w:tcPr>
          <w:p w14:paraId="7239B88F" w14:textId="77777777" w:rsidR="00976102" w:rsidRPr="005B71A8" w:rsidRDefault="00976102" w:rsidP="00771970">
            <w:pPr>
              <w:ind w:right="953"/>
              <w:rPr>
                <w:sz w:val="18"/>
                <w:szCs w:val="18"/>
                <w:lang w:eastAsia="uk-UA"/>
              </w:rPr>
            </w:pPr>
          </w:p>
        </w:tc>
      </w:tr>
      <w:tr w:rsidR="00976102" w:rsidRPr="005B71A8" w14:paraId="52AE1E8A" w14:textId="77777777" w:rsidTr="00976102">
        <w:trPr>
          <w:gridAfter w:val="3"/>
          <w:wAfter w:w="9923" w:type="dxa"/>
          <w:trHeight w:val="375"/>
        </w:trPr>
        <w:tc>
          <w:tcPr>
            <w:tcW w:w="567" w:type="dxa"/>
            <w:gridSpan w:val="4"/>
            <w:tcBorders>
              <w:top w:val="nil"/>
              <w:left w:val="nil"/>
              <w:bottom w:val="nil"/>
              <w:right w:val="nil"/>
            </w:tcBorders>
            <w:shd w:val="clear" w:color="auto" w:fill="auto"/>
            <w:noWrap/>
            <w:vAlign w:val="bottom"/>
            <w:hideMark/>
          </w:tcPr>
          <w:p w14:paraId="69C56CE3" w14:textId="77777777" w:rsidR="00976102" w:rsidRPr="005B71A8" w:rsidRDefault="00976102" w:rsidP="00771970">
            <w:pPr>
              <w:ind w:right="953"/>
              <w:rPr>
                <w:sz w:val="18"/>
                <w:szCs w:val="18"/>
                <w:lang w:eastAsia="uk-UA"/>
              </w:rPr>
            </w:pPr>
          </w:p>
        </w:tc>
      </w:tr>
    </w:tbl>
    <w:p w14:paraId="7AEC51CA" w14:textId="4E937891" w:rsidR="00632B2D" w:rsidRPr="005B71A8" w:rsidRDefault="00632B2D" w:rsidP="00976102">
      <w:pPr>
        <w:tabs>
          <w:tab w:val="left" w:pos="993"/>
        </w:tabs>
        <w:rPr>
          <w:sz w:val="18"/>
          <w:szCs w:val="18"/>
        </w:rPr>
      </w:pPr>
    </w:p>
    <w:sectPr w:rsidR="00632B2D" w:rsidRPr="005B71A8" w:rsidSect="005B71A8">
      <w:pgSz w:w="11907" w:h="16840"/>
      <w:pgMar w:top="568" w:right="567"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5CCC"/>
    <w:multiLevelType w:val="hybridMultilevel"/>
    <w:tmpl w:val="7F660F72"/>
    <w:lvl w:ilvl="0" w:tplc="04220001">
      <w:start w:val="1"/>
      <w:numFmt w:val="bullet"/>
      <w:lvlText w:val=""/>
      <w:lvlJc w:val="left"/>
      <w:pPr>
        <w:ind w:left="-131" w:hanging="360"/>
      </w:pPr>
      <w:rPr>
        <w:rFonts w:ascii="Symbol" w:hAnsi="Symbol" w:hint="default"/>
      </w:rPr>
    </w:lvl>
    <w:lvl w:ilvl="1" w:tplc="04220003" w:tentative="1">
      <w:start w:val="1"/>
      <w:numFmt w:val="bullet"/>
      <w:lvlText w:val="o"/>
      <w:lvlJc w:val="left"/>
      <w:pPr>
        <w:ind w:left="589" w:hanging="360"/>
      </w:pPr>
      <w:rPr>
        <w:rFonts w:ascii="Courier New" w:hAnsi="Courier New" w:cs="Courier New" w:hint="default"/>
      </w:rPr>
    </w:lvl>
    <w:lvl w:ilvl="2" w:tplc="04220005" w:tentative="1">
      <w:start w:val="1"/>
      <w:numFmt w:val="bullet"/>
      <w:lvlText w:val=""/>
      <w:lvlJc w:val="left"/>
      <w:pPr>
        <w:ind w:left="1309" w:hanging="360"/>
      </w:pPr>
      <w:rPr>
        <w:rFonts w:ascii="Wingdings" w:hAnsi="Wingdings" w:hint="default"/>
      </w:rPr>
    </w:lvl>
    <w:lvl w:ilvl="3" w:tplc="04220001" w:tentative="1">
      <w:start w:val="1"/>
      <w:numFmt w:val="bullet"/>
      <w:lvlText w:val=""/>
      <w:lvlJc w:val="left"/>
      <w:pPr>
        <w:ind w:left="2029" w:hanging="360"/>
      </w:pPr>
      <w:rPr>
        <w:rFonts w:ascii="Symbol" w:hAnsi="Symbol" w:hint="default"/>
      </w:rPr>
    </w:lvl>
    <w:lvl w:ilvl="4" w:tplc="04220003" w:tentative="1">
      <w:start w:val="1"/>
      <w:numFmt w:val="bullet"/>
      <w:lvlText w:val="o"/>
      <w:lvlJc w:val="left"/>
      <w:pPr>
        <w:ind w:left="2749" w:hanging="360"/>
      </w:pPr>
      <w:rPr>
        <w:rFonts w:ascii="Courier New" w:hAnsi="Courier New" w:cs="Courier New" w:hint="default"/>
      </w:rPr>
    </w:lvl>
    <w:lvl w:ilvl="5" w:tplc="04220005" w:tentative="1">
      <w:start w:val="1"/>
      <w:numFmt w:val="bullet"/>
      <w:lvlText w:val=""/>
      <w:lvlJc w:val="left"/>
      <w:pPr>
        <w:ind w:left="3469" w:hanging="360"/>
      </w:pPr>
      <w:rPr>
        <w:rFonts w:ascii="Wingdings" w:hAnsi="Wingdings" w:hint="default"/>
      </w:rPr>
    </w:lvl>
    <w:lvl w:ilvl="6" w:tplc="04220001" w:tentative="1">
      <w:start w:val="1"/>
      <w:numFmt w:val="bullet"/>
      <w:lvlText w:val=""/>
      <w:lvlJc w:val="left"/>
      <w:pPr>
        <w:ind w:left="4189" w:hanging="360"/>
      </w:pPr>
      <w:rPr>
        <w:rFonts w:ascii="Symbol" w:hAnsi="Symbol" w:hint="default"/>
      </w:rPr>
    </w:lvl>
    <w:lvl w:ilvl="7" w:tplc="04220003" w:tentative="1">
      <w:start w:val="1"/>
      <w:numFmt w:val="bullet"/>
      <w:lvlText w:val="o"/>
      <w:lvlJc w:val="left"/>
      <w:pPr>
        <w:ind w:left="4909" w:hanging="360"/>
      </w:pPr>
      <w:rPr>
        <w:rFonts w:ascii="Courier New" w:hAnsi="Courier New" w:cs="Courier New" w:hint="default"/>
      </w:rPr>
    </w:lvl>
    <w:lvl w:ilvl="8" w:tplc="04220005" w:tentative="1">
      <w:start w:val="1"/>
      <w:numFmt w:val="bullet"/>
      <w:lvlText w:val=""/>
      <w:lvlJc w:val="left"/>
      <w:pPr>
        <w:ind w:left="5629" w:hanging="360"/>
      </w:pPr>
      <w:rPr>
        <w:rFonts w:ascii="Wingdings" w:hAnsi="Wingdings" w:hint="default"/>
      </w:rPr>
    </w:lvl>
  </w:abstractNum>
  <w:abstractNum w:abstractNumId="1" w15:restartNumberingAfterBreak="0">
    <w:nsid w:val="2691506F"/>
    <w:multiLevelType w:val="multilevel"/>
    <w:tmpl w:val="7D78C4FC"/>
    <w:lvl w:ilvl="0">
      <w:start w:val="13"/>
      <w:numFmt w:val="decimal"/>
      <w:lvlText w:val="%1."/>
      <w:lvlJc w:val="left"/>
      <w:pPr>
        <w:ind w:left="846" w:hanging="420"/>
      </w:pPr>
      <w:rPr>
        <w:rFonts w:ascii="Times New Roman" w:hAnsi="Times New Roman" w:hint="default"/>
        <w:sz w:val="20"/>
      </w:rPr>
    </w:lvl>
    <w:lvl w:ilvl="1">
      <w:start w:val="1"/>
      <w:numFmt w:val="decimal"/>
      <w:lvlText w:val="%1.%2."/>
      <w:lvlJc w:val="left"/>
      <w:pPr>
        <w:ind w:left="720" w:hanging="720"/>
      </w:pPr>
      <w:rPr>
        <w:rFonts w:ascii="Times New Roman" w:hAnsi="Times New Roman" w:hint="default"/>
        <w:sz w:val="22"/>
        <w:szCs w:val="22"/>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1080" w:hanging="1080"/>
      </w:pPr>
      <w:rPr>
        <w:rFonts w:ascii="Times New Roman" w:hAnsi="Times New Roman" w:hint="default"/>
        <w:sz w:val="20"/>
      </w:rPr>
    </w:lvl>
    <w:lvl w:ilvl="4">
      <w:start w:val="1"/>
      <w:numFmt w:val="decimal"/>
      <w:lvlText w:val="%1.%2.%3.%4.%5."/>
      <w:lvlJc w:val="left"/>
      <w:pPr>
        <w:ind w:left="1080" w:hanging="1080"/>
      </w:pPr>
      <w:rPr>
        <w:rFonts w:ascii="Times New Roman" w:hAnsi="Times New Roman" w:hint="default"/>
        <w:sz w:val="20"/>
      </w:rPr>
    </w:lvl>
    <w:lvl w:ilvl="5">
      <w:start w:val="1"/>
      <w:numFmt w:val="decimal"/>
      <w:lvlText w:val="%1.%2.%3.%4.%5.%6."/>
      <w:lvlJc w:val="left"/>
      <w:pPr>
        <w:ind w:left="1440" w:hanging="1440"/>
      </w:pPr>
      <w:rPr>
        <w:rFonts w:ascii="Times New Roman" w:hAnsi="Times New Roman" w:hint="default"/>
        <w:sz w:val="20"/>
      </w:rPr>
    </w:lvl>
    <w:lvl w:ilvl="6">
      <w:start w:val="1"/>
      <w:numFmt w:val="decimal"/>
      <w:lvlText w:val="%1.%2.%3.%4.%5.%6.%7."/>
      <w:lvlJc w:val="left"/>
      <w:pPr>
        <w:ind w:left="1440" w:hanging="1440"/>
      </w:pPr>
      <w:rPr>
        <w:rFonts w:ascii="Times New Roman" w:hAnsi="Times New Roman" w:hint="default"/>
        <w:sz w:val="20"/>
      </w:rPr>
    </w:lvl>
    <w:lvl w:ilvl="7">
      <w:start w:val="1"/>
      <w:numFmt w:val="decimal"/>
      <w:lvlText w:val="%1.%2.%3.%4.%5.%6.%7.%8."/>
      <w:lvlJc w:val="left"/>
      <w:pPr>
        <w:ind w:left="1800" w:hanging="1800"/>
      </w:pPr>
      <w:rPr>
        <w:rFonts w:ascii="Times New Roman" w:hAnsi="Times New Roman" w:hint="default"/>
        <w:sz w:val="20"/>
      </w:rPr>
    </w:lvl>
    <w:lvl w:ilvl="8">
      <w:start w:val="1"/>
      <w:numFmt w:val="decimal"/>
      <w:lvlText w:val="%1.%2.%3.%4.%5.%6.%7.%8.%9."/>
      <w:lvlJc w:val="left"/>
      <w:pPr>
        <w:ind w:left="1800" w:hanging="1800"/>
      </w:pPr>
      <w:rPr>
        <w:rFonts w:ascii="Times New Roman" w:hAnsi="Times New Roman" w:hint="default"/>
        <w:sz w:val="20"/>
      </w:rPr>
    </w:lvl>
  </w:abstractNum>
  <w:abstractNum w:abstractNumId="2" w15:restartNumberingAfterBreak="0">
    <w:nsid w:val="2DD179E9"/>
    <w:multiLevelType w:val="multilevel"/>
    <w:tmpl w:val="3CEED9A8"/>
    <w:lvl w:ilvl="0">
      <w:start w:val="1"/>
      <w:numFmt w:val="decimal"/>
      <w:lvlText w:val="%1."/>
      <w:lvlJc w:val="left"/>
      <w:pPr>
        <w:ind w:left="1068" w:hanging="360"/>
      </w:pPr>
      <w:rPr>
        <w:rFonts w:hint="default"/>
        <w:color w:val="00000A"/>
        <w:sz w:val="23"/>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15:restartNumberingAfterBreak="0">
    <w:nsid w:val="38D45D53"/>
    <w:multiLevelType w:val="hybridMultilevel"/>
    <w:tmpl w:val="F5463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810AE9"/>
    <w:multiLevelType w:val="multilevel"/>
    <w:tmpl w:val="DACEAAA6"/>
    <w:lvl w:ilvl="0">
      <w:start w:val="1"/>
      <w:numFmt w:val="decimal"/>
      <w:lvlText w:val="%1."/>
      <w:lvlJc w:val="left"/>
      <w:pPr>
        <w:tabs>
          <w:tab w:val="num" w:pos="720"/>
        </w:tabs>
        <w:ind w:left="720" w:hanging="360"/>
      </w:pPr>
      <w:rPr>
        <w:b/>
      </w:rPr>
    </w:lvl>
    <w:lvl w:ilvl="1">
      <w:start w:val="1"/>
      <w:numFmt w:val="decimal"/>
      <w:isLgl/>
      <w:lvlText w:val="%1.%2."/>
      <w:lvlJc w:val="left"/>
      <w:pPr>
        <w:ind w:left="4897" w:hanging="36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53007E84"/>
    <w:multiLevelType w:val="hybridMultilevel"/>
    <w:tmpl w:val="D308631A"/>
    <w:lvl w:ilvl="0" w:tplc="57166A90">
      <w:start w:val="1"/>
      <w:numFmt w:val="decimal"/>
      <w:lvlText w:val="%1."/>
      <w:lvlJc w:val="left"/>
      <w:pPr>
        <w:ind w:left="720" w:hanging="36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3D46E3"/>
    <w:multiLevelType w:val="multilevel"/>
    <w:tmpl w:val="B39E2C7E"/>
    <w:lvl w:ilvl="0">
      <w:start w:val="13"/>
      <w:numFmt w:val="decimal"/>
      <w:lvlText w:val="%1."/>
      <w:lvlJc w:val="left"/>
      <w:pPr>
        <w:ind w:left="480" w:hanging="480"/>
      </w:pPr>
      <w:rPr>
        <w:rFonts w:hint="default"/>
      </w:rPr>
    </w:lvl>
    <w:lvl w:ilvl="1">
      <w:start w:val="1"/>
      <w:numFmt w:val="decimal"/>
      <w:lvlText w:val="%1.%2."/>
      <w:lvlJc w:val="left"/>
      <w:pPr>
        <w:ind w:left="2040" w:hanging="480"/>
      </w:pPr>
      <w:rPr>
        <w:rFonts w:hint="default"/>
        <w:b/>
        <w:bCs/>
      </w:rPr>
    </w:lvl>
    <w:lvl w:ilvl="2">
      <w:start w:val="1"/>
      <w:numFmt w:val="decimal"/>
      <w:lvlText w:val="%1.%2.%3."/>
      <w:lvlJc w:val="left"/>
      <w:pPr>
        <w:ind w:left="3936" w:hanging="720"/>
      </w:pPr>
      <w:rPr>
        <w:rFonts w:hint="default"/>
      </w:rPr>
    </w:lvl>
    <w:lvl w:ilvl="3">
      <w:start w:val="1"/>
      <w:numFmt w:val="decimal"/>
      <w:lvlText w:val="%1.%2.%3.%4."/>
      <w:lvlJc w:val="left"/>
      <w:pPr>
        <w:ind w:left="5544" w:hanging="720"/>
      </w:pPr>
      <w:rPr>
        <w:rFonts w:hint="default"/>
      </w:rPr>
    </w:lvl>
    <w:lvl w:ilvl="4">
      <w:start w:val="1"/>
      <w:numFmt w:val="decimal"/>
      <w:lvlText w:val="%1.%2.%3.%4.%5."/>
      <w:lvlJc w:val="left"/>
      <w:pPr>
        <w:ind w:left="7512" w:hanging="1080"/>
      </w:pPr>
      <w:rPr>
        <w:rFonts w:hint="default"/>
      </w:rPr>
    </w:lvl>
    <w:lvl w:ilvl="5">
      <w:start w:val="1"/>
      <w:numFmt w:val="decimal"/>
      <w:lvlText w:val="%1.%2.%3.%4.%5.%6."/>
      <w:lvlJc w:val="left"/>
      <w:pPr>
        <w:ind w:left="9120" w:hanging="1080"/>
      </w:pPr>
      <w:rPr>
        <w:rFonts w:hint="default"/>
      </w:rPr>
    </w:lvl>
    <w:lvl w:ilvl="6">
      <w:start w:val="1"/>
      <w:numFmt w:val="decimal"/>
      <w:lvlText w:val="%1.%2.%3.%4.%5.%6.%7."/>
      <w:lvlJc w:val="left"/>
      <w:pPr>
        <w:ind w:left="11088" w:hanging="1440"/>
      </w:pPr>
      <w:rPr>
        <w:rFonts w:hint="default"/>
      </w:rPr>
    </w:lvl>
    <w:lvl w:ilvl="7">
      <w:start w:val="1"/>
      <w:numFmt w:val="decimal"/>
      <w:lvlText w:val="%1.%2.%3.%4.%5.%6.%7.%8."/>
      <w:lvlJc w:val="left"/>
      <w:pPr>
        <w:ind w:left="12696" w:hanging="1440"/>
      </w:pPr>
      <w:rPr>
        <w:rFonts w:hint="default"/>
      </w:rPr>
    </w:lvl>
    <w:lvl w:ilvl="8">
      <w:start w:val="1"/>
      <w:numFmt w:val="decimal"/>
      <w:lvlText w:val="%1.%2.%3.%4.%5.%6.%7.%8.%9."/>
      <w:lvlJc w:val="left"/>
      <w:pPr>
        <w:ind w:left="14664" w:hanging="1800"/>
      </w:pPr>
      <w:rPr>
        <w:rFonts w:hint="default"/>
      </w:rPr>
    </w:lvl>
  </w:abstractNum>
  <w:abstractNum w:abstractNumId="7" w15:restartNumberingAfterBreak="0">
    <w:nsid w:val="725333F9"/>
    <w:multiLevelType w:val="hybridMultilevel"/>
    <w:tmpl w:val="0D783260"/>
    <w:lvl w:ilvl="0" w:tplc="04220001">
      <w:start w:val="1"/>
      <w:numFmt w:val="bullet"/>
      <w:lvlText w:val=""/>
      <w:lvlJc w:val="left"/>
      <w:pPr>
        <w:ind w:left="-131" w:hanging="360"/>
      </w:pPr>
      <w:rPr>
        <w:rFonts w:ascii="Symbol" w:hAnsi="Symbol" w:hint="default"/>
      </w:rPr>
    </w:lvl>
    <w:lvl w:ilvl="1" w:tplc="04220003" w:tentative="1">
      <w:start w:val="1"/>
      <w:numFmt w:val="bullet"/>
      <w:lvlText w:val="o"/>
      <w:lvlJc w:val="left"/>
      <w:pPr>
        <w:ind w:left="589" w:hanging="360"/>
      </w:pPr>
      <w:rPr>
        <w:rFonts w:ascii="Courier New" w:hAnsi="Courier New" w:cs="Courier New" w:hint="default"/>
      </w:rPr>
    </w:lvl>
    <w:lvl w:ilvl="2" w:tplc="04220005" w:tentative="1">
      <w:start w:val="1"/>
      <w:numFmt w:val="bullet"/>
      <w:lvlText w:val=""/>
      <w:lvlJc w:val="left"/>
      <w:pPr>
        <w:ind w:left="1309" w:hanging="360"/>
      </w:pPr>
      <w:rPr>
        <w:rFonts w:ascii="Wingdings" w:hAnsi="Wingdings" w:hint="default"/>
      </w:rPr>
    </w:lvl>
    <w:lvl w:ilvl="3" w:tplc="04220001" w:tentative="1">
      <w:start w:val="1"/>
      <w:numFmt w:val="bullet"/>
      <w:lvlText w:val=""/>
      <w:lvlJc w:val="left"/>
      <w:pPr>
        <w:ind w:left="2029" w:hanging="360"/>
      </w:pPr>
      <w:rPr>
        <w:rFonts w:ascii="Symbol" w:hAnsi="Symbol" w:hint="default"/>
      </w:rPr>
    </w:lvl>
    <w:lvl w:ilvl="4" w:tplc="04220003" w:tentative="1">
      <w:start w:val="1"/>
      <w:numFmt w:val="bullet"/>
      <w:lvlText w:val="o"/>
      <w:lvlJc w:val="left"/>
      <w:pPr>
        <w:ind w:left="2749" w:hanging="360"/>
      </w:pPr>
      <w:rPr>
        <w:rFonts w:ascii="Courier New" w:hAnsi="Courier New" w:cs="Courier New" w:hint="default"/>
      </w:rPr>
    </w:lvl>
    <w:lvl w:ilvl="5" w:tplc="04220005" w:tentative="1">
      <w:start w:val="1"/>
      <w:numFmt w:val="bullet"/>
      <w:lvlText w:val=""/>
      <w:lvlJc w:val="left"/>
      <w:pPr>
        <w:ind w:left="3469" w:hanging="360"/>
      </w:pPr>
      <w:rPr>
        <w:rFonts w:ascii="Wingdings" w:hAnsi="Wingdings" w:hint="default"/>
      </w:rPr>
    </w:lvl>
    <w:lvl w:ilvl="6" w:tplc="04220001" w:tentative="1">
      <w:start w:val="1"/>
      <w:numFmt w:val="bullet"/>
      <w:lvlText w:val=""/>
      <w:lvlJc w:val="left"/>
      <w:pPr>
        <w:ind w:left="4189" w:hanging="360"/>
      </w:pPr>
      <w:rPr>
        <w:rFonts w:ascii="Symbol" w:hAnsi="Symbol" w:hint="default"/>
      </w:rPr>
    </w:lvl>
    <w:lvl w:ilvl="7" w:tplc="04220003" w:tentative="1">
      <w:start w:val="1"/>
      <w:numFmt w:val="bullet"/>
      <w:lvlText w:val="o"/>
      <w:lvlJc w:val="left"/>
      <w:pPr>
        <w:ind w:left="4909" w:hanging="360"/>
      </w:pPr>
      <w:rPr>
        <w:rFonts w:ascii="Courier New" w:hAnsi="Courier New" w:cs="Courier New" w:hint="default"/>
      </w:rPr>
    </w:lvl>
    <w:lvl w:ilvl="8" w:tplc="04220005" w:tentative="1">
      <w:start w:val="1"/>
      <w:numFmt w:val="bullet"/>
      <w:lvlText w:val=""/>
      <w:lvlJc w:val="left"/>
      <w:pPr>
        <w:ind w:left="5629" w:hanging="360"/>
      </w:pPr>
      <w:rPr>
        <w:rFonts w:ascii="Wingdings" w:hAnsi="Wingdings" w:hint="default"/>
      </w:rPr>
    </w:lvl>
  </w:abstractNum>
  <w:num w:numId="1" w16cid:durableId="1233541659">
    <w:abstractNumId w:val="4"/>
  </w:num>
  <w:num w:numId="2" w16cid:durableId="628703075">
    <w:abstractNumId w:val="7"/>
  </w:num>
  <w:num w:numId="3" w16cid:durableId="20741985">
    <w:abstractNumId w:val="0"/>
  </w:num>
  <w:num w:numId="4" w16cid:durableId="1233926961">
    <w:abstractNumId w:val="6"/>
  </w:num>
  <w:num w:numId="5" w16cid:durableId="790392647">
    <w:abstractNumId w:val="5"/>
  </w:num>
  <w:num w:numId="6" w16cid:durableId="1400714907">
    <w:abstractNumId w:val="4"/>
  </w:num>
  <w:num w:numId="7" w16cid:durableId="1647314935">
    <w:abstractNumId w:val="1"/>
  </w:num>
  <w:num w:numId="8" w16cid:durableId="2053574385">
    <w:abstractNumId w:val="2"/>
  </w:num>
  <w:num w:numId="9" w16cid:durableId="186334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B1E"/>
    <w:rsid w:val="00041035"/>
    <w:rsid w:val="00061540"/>
    <w:rsid w:val="00071F2D"/>
    <w:rsid w:val="00082128"/>
    <w:rsid w:val="00085475"/>
    <w:rsid w:val="000B177A"/>
    <w:rsid w:val="000B231E"/>
    <w:rsid w:val="000C1B2E"/>
    <w:rsid w:val="0011089D"/>
    <w:rsid w:val="001243E4"/>
    <w:rsid w:val="001313DE"/>
    <w:rsid w:val="00142BA2"/>
    <w:rsid w:val="0014737D"/>
    <w:rsid w:val="0015276E"/>
    <w:rsid w:val="00173AEF"/>
    <w:rsid w:val="00177791"/>
    <w:rsid w:val="00196574"/>
    <w:rsid w:val="001B3038"/>
    <w:rsid w:val="001B7B2D"/>
    <w:rsid w:val="00253015"/>
    <w:rsid w:val="00273F23"/>
    <w:rsid w:val="002823BC"/>
    <w:rsid w:val="00292D47"/>
    <w:rsid w:val="0029493F"/>
    <w:rsid w:val="00295EE2"/>
    <w:rsid w:val="002B7FA4"/>
    <w:rsid w:val="002D5661"/>
    <w:rsid w:val="00322318"/>
    <w:rsid w:val="003337E5"/>
    <w:rsid w:val="003415C5"/>
    <w:rsid w:val="00352496"/>
    <w:rsid w:val="00360AC8"/>
    <w:rsid w:val="00370BBA"/>
    <w:rsid w:val="003B06A5"/>
    <w:rsid w:val="003B23D0"/>
    <w:rsid w:val="003C599D"/>
    <w:rsid w:val="003F4418"/>
    <w:rsid w:val="003F58E1"/>
    <w:rsid w:val="004377E7"/>
    <w:rsid w:val="004519A5"/>
    <w:rsid w:val="00462EA6"/>
    <w:rsid w:val="004A1755"/>
    <w:rsid w:val="004B00DA"/>
    <w:rsid w:val="004B070B"/>
    <w:rsid w:val="004C4F81"/>
    <w:rsid w:val="004E6349"/>
    <w:rsid w:val="004E728E"/>
    <w:rsid w:val="005376CA"/>
    <w:rsid w:val="00544368"/>
    <w:rsid w:val="00561C44"/>
    <w:rsid w:val="00562CA1"/>
    <w:rsid w:val="005B71A8"/>
    <w:rsid w:val="005D7CA5"/>
    <w:rsid w:val="005E384F"/>
    <w:rsid w:val="00600424"/>
    <w:rsid w:val="00616071"/>
    <w:rsid w:val="00620053"/>
    <w:rsid w:val="00632B2D"/>
    <w:rsid w:val="006526F6"/>
    <w:rsid w:val="006610EB"/>
    <w:rsid w:val="006C435E"/>
    <w:rsid w:val="006E14F0"/>
    <w:rsid w:val="006E4DC4"/>
    <w:rsid w:val="006F1D2C"/>
    <w:rsid w:val="006F79A7"/>
    <w:rsid w:val="00701918"/>
    <w:rsid w:val="0070385D"/>
    <w:rsid w:val="00717524"/>
    <w:rsid w:val="0072213E"/>
    <w:rsid w:val="00725274"/>
    <w:rsid w:val="0072581B"/>
    <w:rsid w:val="00771970"/>
    <w:rsid w:val="00776AD4"/>
    <w:rsid w:val="00786F85"/>
    <w:rsid w:val="007921BB"/>
    <w:rsid w:val="007F34BC"/>
    <w:rsid w:val="007F60D4"/>
    <w:rsid w:val="007F6E04"/>
    <w:rsid w:val="007F7710"/>
    <w:rsid w:val="008018F4"/>
    <w:rsid w:val="00814741"/>
    <w:rsid w:val="00821FBC"/>
    <w:rsid w:val="00831FCE"/>
    <w:rsid w:val="008335AE"/>
    <w:rsid w:val="0083404A"/>
    <w:rsid w:val="008742A4"/>
    <w:rsid w:val="00877AEB"/>
    <w:rsid w:val="008A595A"/>
    <w:rsid w:val="008B017B"/>
    <w:rsid w:val="008B04DD"/>
    <w:rsid w:val="008D3E0B"/>
    <w:rsid w:val="008E2846"/>
    <w:rsid w:val="008E48CD"/>
    <w:rsid w:val="00907FF6"/>
    <w:rsid w:val="00921941"/>
    <w:rsid w:val="0097268E"/>
    <w:rsid w:val="00976102"/>
    <w:rsid w:val="00991523"/>
    <w:rsid w:val="00992A06"/>
    <w:rsid w:val="009B67C4"/>
    <w:rsid w:val="009D7783"/>
    <w:rsid w:val="009E2FF4"/>
    <w:rsid w:val="009E49F2"/>
    <w:rsid w:val="009E5F82"/>
    <w:rsid w:val="009F7F2A"/>
    <w:rsid w:val="00A04572"/>
    <w:rsid w:val="00A2008D"/>
    <w:rsid w:val="00A312AE"/>
    <w:rsid w:val="00A82742"/>
    <w:rsid w:val="00A97DD5"/>
    <w:rsid w:val="00AB6CE2"/>
    <w:rsid w:val="00AE17EF"/>
    <w:rsid w:val="00AE3CBB"/>
    <w:rsid w:val="00AF1484"/>
    <w:rsid w:val="00AF7462"/>
    <w:rsid w:val="00B22695"/>
    <w:rsid w:val="00B63BE1"/>
    <w:rsid w:val="00B6501C"/>
    <w:rsid w:val="00B929FA"/>
    <w:rsid w:val="00BA1B3D"/>
    <w:rsid w:val="00BA79CF"/>
    <w:rsid w:val="00BC0C75"/>
    <w:rsid w:val="00C05DFB"/>
    <w:rsid w:val="00C258E2"/>
    <w:rsid w:val="00C258FC"/>
    <w:rsid w:val="00C4307B"/>
    <w:rsid w:val="00C54BE0"/>
    <w:rsid w:val="00C83EB1"/>
    <w:rsid w:val="00C9379D"/>
    <w:rsid w:val="00C968E6"/>
    <w:rsid w:val="00CC23C6"/>
    <w:rsid w:val="00CE0CBF"/>
    <w:rsid w:val="00CE5511"/>
    <w:rsid w:val="00D67137"/>
    <w:rsid w:val="00D81340"/>
    <w:rsid w:val="00D85E7B"/>
    <w:rsid w:val="00D9715E"/>
    <w:rsid w:val="00DE05FE"/>
    <w:rsid w:val="00DE4BEC"/>
    <w:rsid w:val="00E150E5"/>
    <w:rsid w:val="00E370C2"/>
    <w:rsid w:val="00E43FFF"/>
    <w:rsid w:val="00E529CA"/>
    <w:rsid w:val="00E8220C"/>
    <w:rsid w:val="00E8251B"/>
    <w:rsid w:val="00EA5B1E"/>
    <w:rsid w:val="00EC7F94"/>
    <w:rsid w:val="00EE020D"/>
    <w:rsid w:val="00F32518"/>
    <w:rsid w:val="00F33305"/>
    <w:rsid w:val="00F57834"/>
    <w:rsid w:val="00F67099"/>
    <w:rsid w:val="00FB51AA"/>
    <w:rsid w:val="00FE6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97DD"/>
  <w15:docId w15:val="{32E38440-28B2-4806-9FE8-3ECE7AEF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475"/>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A5B1E"/>
    <w:pPr>
      <w:widowControl w:val="0"/>
      <w:spacing w:after="0" w:line="260" w:lineRule="auto"/>
      <w:ind w:left="440" w:hanging="440"/>
    </w:pPr>
    <w:rPr>
      <w:rFonts w:ascii="Times New Roman" w:eastAsia="Times New Roman" w:hAnsi="Times New Roman" w:cs="Times New Roman"/>
      <w:snapToGrid w:val="0"/>
      <w:szCs w:val="20"/>
      <w:lang w:val="ru-RU" w:eastAsia="ru-RU"/>
    </w:rPr>
  </w:style>
  <w:style w:type="paragraph" w:customStyle="1" w:styleId="FR1">
    <w:name w:val="FR1"/>
    <w:rsid w:val="00EA5B1E"/>
    <w:pPr>
      <w:widowControl w:val="0"/>
      <w:snapToGrid w:val="0"/>
      <w:spacing w:after="0" w:line="240" w:lineRule="auto"/>
      <w:jc w:val="both"/>
    </w:pPr>
    <w:rPr>
      <w:rFonts w:ascii="Arial" w:eastAsia="Times New Roman" w:hAnsi="Arial" w:cs="Times New Roman"/>
      <w:sz w:val="20"/>
      <w:szCs w:val="20"/>
      <w:lang w:val="ru-RU" w:eastAsia="ru-RU"/>
    </w:rPr>
  </w:style>
  <w:style w:type="paragraph" w:customStyle="1" w:styleId="10">
    <w:name w:val="Обычный1"/>
    <w:rsid w:val="00EA5B1E"/>
    <w:pPr>
      <w:widowControl w:val="0"/>
      <w:snapToGrid w:val="0"/>
      <w:spacing w:after="0" w:line="256" w:lineRule="auto"/>
      <w:ind w:left="440" w:hanging="440"/>
    </w:pPr>
    <w:rPr>
      <w:rFonts w:ascii="Times New Roman" w:eastAsia="Times New Roman" w:hAnsi="Times New Roman" w:cs="Times New Roman"/>
      <w:szCs w:val="20"/>
      <w:lang w:val="ru-RU" w:eastAsia="ru-RU"/>
    </w:rPr>
  </w:style>
  <w:style w:type="character" w:customStyle="1" w:styleId="Heading1">
    <w:name w:val="Heading #1_"/>
    <w:link w:val="Heading10"/>
    <w:rsid w:val="0011089D"/>
    <w:rPr>
      <w:b/>
      <w:bCs/>
      <w:sz w:val="23"/>
      <w:szCs w:val="23"/>
      <w:shd w:val="clear" w:color="auto" w:fill="FFFFFF"/>
    </w:rPr>
  </w:style>
  <w:style w:type="paragraph" w:customStyle="1" w:styleId="Heading10">
    <w:name w:val="Heading #1"/>
    <w:basedOn w:val="a"/>
    <w:link w:val="Heading1"/>
    <w:rsid w:val="0011089D"/>
    <w:pPr>
      <w:widowControl w:val="0"/>
      <w:shd w:val="clear" w:color="auto" w:fill="FFFFFF"/>
      <w:spacing w:before="240" w:line="274" w:lineRule="exact"/>
      <w:jc w:val="center"/>
      <w:outlineLvl w:val="0"/>
    </w:pPr>
    <w:rPr>
      <w:rFonts w:asciiTheme="minorHAnsi" w:eastAsiaTheme="minorHAnsi" w:hAnsiTheme="minorHAnsi" w:cstheme="minorBidi"/>
      <w:b/>
      <w:bCs/>
      <w:sz w:val="23"/>
      <w:szCs w:val="23"/>
      <w:lang w:val="en-US" w:eastAsia="en-US"/>
    </w:rPr>
  </w:style>
  <w:style w:type="paragraph" w:customStyle="1" w:styleId="rvps2">
    <w:name w:val="rvps2"/>
    <w:basedOn w:val="a"/>
    <w:rsid w:val="0011089D"/>
    <w:pPr>
      <w:spacing w:before="100" w:beforeAutospacing="1" w:after="100" w:afterAutospacing="1"/>
    </w:pPr>
    <w:rPr>
      <w:sz w:val="24"/>
      <w:szCs w:val="24"/>
      <w:lang w:val="en-US" w:eastAsia="en-US"/>
    </w:rPr>
  </w:style>
  <w:style w:type="paragraph" w:customStyle="1" w:styleId="2">
    <w:name w:val="Абзац списка2"/>
    <w:basedOn w:val="a"/>
    <w:rsid w:val="0011089D"/>
    <w:pPr>
      <w:spacing w:after="200" w:line="276" w:lineRule="auto"/>
      <w:ind w:left="720"/>
      <w:contextualSpacing/>
    </w:pPr>
    <w:rPr>
      <w:rFonts w:ascii="Calibri" w:hAnsi="Calibri"/>
      <w:sz w:val="22"/>
      <w:szCs w:val="22"/>
      <w:lang w:eastAsia="en-US"/>
    </w:rPr>
  </w:style>
  <w:style w:type="paragraph" w:styleId="a3">
    <w:name w:val="List Paragraph"/>
    <w:basedOn w:val="a"/>
    <w:uiPriority w:val="34"/>
    <w:qFormat/>
    <w:rsid w:val="004B00DA"/>
    <w:pPr>
      <w:ind w:left="720"/>
      <w:contextualSpacing/>
    </w:pPr>
    <w:rPr>
      <w:sz w:val="24"/>
      <w:szCs w:val="24"/>
    </w:rPr>
  </w:style>
  <w:style w:type="character" w:customStyle="1" w:styleId="fontstyle01">
    <w:name w:val="fontstyle01"/>
    <w:basedOn w:val="a0"/>
    <w:rsid w:val="005E384F"/>
    <w:rPr>
      <w:rFonts w:ascii="TimesNewRomanPSMT" w:hAnsi="TimesNewRomanPSMT" w:hint="default"/>
      <w:b w:val="0"/>
      <w:bCs w:val="0"/>
      <w:i w:val="0"/>
      <w:iCs w:val="0"/>
      <w:color w:val="000000"/>
      <w:sz w:val="24"/>
      <w:szCs w:val="24"/>
    </w:rPr>
  </w:style>
  <w:style w:type="paragraph" w:customStyle="1" w:styleId="Default">
    <w:name w:val="Default"/>
    <w:rsid w:val="005E384F"/>
    <w:pPr>
      <w:autoSpaceDE w:val="0"/>
      <w:autoSpaceDN w:val="0"/>
      <w:adjustRightInd w:val="0"/>
      <w:spacing w:after="0" w:line="240" w:lineRule="auto"/>
    </w:pPr>
    <w:rPr>
      <w:rFonts w:ascii="Times New Roman" w:hAnsi="Times New Roman" w:cs="Times New Roman"/>
      <w:color w:val="000000"/>
      <w:sz w:val="24"/>
      <w:szCs w:val="24"/>
      <w:lang w:val="ru-RU"/>
    </w:rPr>
  </w:style>
  <w:style w:type="table" w:styleId="a4">
    <w:name w:val="Table Grid"/>
    <w:basedOn w:val="a1"/>
    <w:uiPriority w:val="39"/>
    <w:rsid w:val="002D566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E49F2"/>
    <w:rPr>
      <w:rFonts w:ascii="Segoe UI" w:hAnsi="Segoe UI" w:cs="Segoe UI"/>
      <w:sz w:val="18"/>
      <w:szCs w:val="18"/>
    </w:rPr>
  </w:style>
  <w:style w:type="character" w:customStyle="1" w:styleId="a6">
    <w:name w:val="Текст выноски Знак"/>
    <w:basedOn w:val="a0"/>
    <w:link w:val="a5"/>
    <w:uiPriority w:val="99"/>
    <w:semiHidden/>
    <w:rsid w:val="009E49F2"/>
    <w:rPr>
      <w:rFonts w:ascii="Segoe UI" w:eastAsia="Times New Roman" w:hAnsi="Segoe UI" w:cs="Segoe UI"/>
      <w:sz w:val="18"/>
      <w:szCs w:val="18"/>
      <w:lang w:val="uk-UA" w:eastAsia="ru-RU"/>
    </w:rPr>
  </w:style>
  <w:style w:type="character" w:styleId="a7">
    <w:name w:val="Hyperlink"/>
    <w:basedOn w:val="a0"/>
    <w:uiPriority w:val="99"/>
    <w:unhideWhenUsed/>
    <w:rsid w:val="009E49F2"/>
    <w:rPr>
      <w:color w:val="0563C1" w:themeColor="hyperlink"/>
      <w:u w:val="single"/>
    </w:rPr>
  </w:style>
  <w:style w:type="character" w:customStyle="1" w:styleId="11">
    <w:name w:val="Неразрешенное упоминание1"/>
    <w:basedOn w:val="a0"/>
    <w:uiPriority w:val="99"/>
    <w:semiHidden/>
    <w:unhideWhenUsed/>
    <w:rsid w:val="009E49F2"/>
    <w:rPr>
      <w:color w:val="605E5C"/>
      <w:shd w:val="clear" w:color="auto" w:fill="E1DFDD"/>
    </w:rPr>
  </w:style>
  <w:style w:type="character" w:styleId="a8">
    <w:name w:val="annotation reference"/>
    <w:basedOn w:val="a0"/>
    <w:uiPriority w:val="99"/>
    <w:semiHidden/>
    <w:unhideWhenUsed/>
    <w:rsid w:val="009E49F2"/>
    <w:rPr>
      <w:sz w:val="16"/>
      <w:szCs w:val="16"/>
    </w:rPr>
  </w:style>
  <w:style w:type="paragraph" w:styleId="a9">
    <w:name w:val="annotation text"/>
    <w:basedOn w:val="a"/>
    <w:link w:val="aa"/>
    <w:uiPriority w:val="99"/>
    <w:semiHidden/>
    <w:unhideWhenUsed/>
    <w:rsid w:val="009E49F2"/>
  </w:style>
  <w:style w:type="character" w:customStyle="1" w:styleId="aa">
    <w:name w:val="Текст примечания Знак"/>
    <w:basedOn w:val="a0"/>
    <w:link w:val="a9"/>
    <w:uiPriority w:val="99"/>
    <w:semiHidden/>
    <w:rsid w:val="009E49F2"/>
    <w:rPr>
      <w:rFonts w:ascii="Times New Roman" w:eastAsia="Times New Roman" w:hAnsi="Times New Roman" w:cs="Times New Roman"/>
      <w:sz w:val="20"/>
      <w:szCs w:val="20"/>
      <w:lang w:val="uk-UA" w:eastAsia="ru-RU"/>
    </w:rPr>
  </w:style>
  <w:style w:type="paragraph" w:styleId="ab">
    <w:name w:val="annotation subject"/>
    <w:basedOn w:val="a9"/>
    <w:next w:val="a9"/>
    <w:link w:val="ac"/>
    <w:uiPriority w:val="99"/>
    <w:semiHidden/>
    <w:unhideWhenUsed/>
    <w:rsid w:val="009E49F2"/>
    <w:rPr>
      <w:b/>
      <w:bCs/>
    </w:rPr>
  </w:style>
  <w:style w:type="character" w:customStyle="1" w:styleId="ac">
    <w:name w:val="Тема примечания Знак"/>
    <w:basedOn w:val="aa"/>
    <w:link w:val="ab"/>
    <w:uiPriority w:val="99"/>
    <w:semiHidden/>
    <w:rsid w:val="009E49F2"/>
    <w:rPr>
      <w:rFonts w:ascii="Times New Roman" w:eastAsia="Times New Roman" w:hAnsi="Times New Roman" w:cs="Times New Roman"/>
      <w:b/>
      <w:bCs/>
      <w:sz w:val="20"/>
      <w:szCs w:val="20"/>
      <w:lang w:val="uk-UA" w:eastAsia="ru-RU"/>
    </w:rPr>
  </w:style>
  <w:style w:type="paragraph" w:styleId="ad">
    <w:name w:val="Revision"/>
    <w:hidden/>
    <w:uiPriority w:val="99"/>
    <w:semiHidden/>
    <w:rsid w:val="00C54BE0"/>
    <w:pPr>
      <w:spacing w:after="0" w:line="240" w:lineRule="auto"/>
    </w:pPr>
    <w:rPr>
      <w:rFonts w:ascii="Times New Roman" w:eastAsia="Times New Roman" w:hAnsi="Times New Roman" w:cs="Times New Roman"/>
      <w:sz w:val="20"/>
      <w:szCs w:val="20"/>
      <w:lang w:val="uk-UA" w:eastAsia="ru-RU"/>
    </w:rPr>
  </w:style>
  <w:style w:type="character" w:styleId="ae">
    <w:name w:val="Intense Emphasis"/>
    <w:basedOn w:val="a0"/>
    <w:uiPriority w:val="21"/>
    <w:qFormat/>
    <w:rsid w:val="00976102"/>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74129">
      <w:bodyDiv w:val="1"/>
      <w:marLeft w:val="0"/>
      <w:marRight w:val="0"/>
      <w:marTop w:val="0"/>
      <w:marBottom w:val="0"/>
      <w:divBdr>
        <w:top w:val="none" w:sz="0" w:space="0" w:color="auto"/>
        <w:left w:val="none" w:sz="0" w:space="0" w:color="auto"/>
        <w:bottom w:val="none" w:sz="0" w:space="0" w:color="auto"/>
        <w:right w:val="none" w:sz="0" w:space="0" w:color="auto"/>
      </w:divBdr>
    </w:div>
    <w:div w:id="328363760">
      <w:bodyDiv w:val="1"/>
      <w:marLeft w:val="0"/>
      <w:marRight w:val="0"/>
      <w:marTop w:val="0"/>
      <w:marBottom w:val="0"/>
      <w:divBdr>
        <w:top w:val="none" w:sz="0" w:space="0" w:color="auto"/>
        <w:left w:val="none" w:sz="0" w:space="0" w:color="auto"/>
        <w:bottom w:val="none" w:sz="0" w:space="0" w:color="auto"/>
        <w:right w:val="none" w:sz="0" w:space="0" w:color="auto"/>
      </w:divBdr>
    </w:div>
    <w:div w:id="389381120">
      <w:bodyDiv w:val="1"/>
      <w:marLeft w:val="0"/>
      <w:marRight w:val="0"/>
      <w:marTop w:val="0"/>
      <w:marBottom w:val="0"/>
      <w:divBdr>
        <w:top w:val="none" w:sz="0" w:space="0" w:color="auto"/>
        <w:left w:val="none" w:sz="0" w:space="0" w:color="auto"/>
        <w:bottom w:val="none" w:sz="0" w:space="0" w:color="auto"/>
        <w:right w:val="none" w:sz="0" w:space="0" w:color="auto"/>
      </w:divBdr>
    </w:div>
    <w:div w:id="556549085">
      <w:bodyDiv w:val="1"/>
      <w:marLeft w:val="0"/>
      <w:marRight w:val="0"/>
      <w:marTop w:val="0"/>
      <w:marBottom w:val="0"/>
      <w:divBdr>
        <w:top w:val="none" w:sz="0" w:space="0" w:color="auto"/>
        <w:left w:val="none" w:sz="0" w:space="0" w:color="auto"/>
        <w:bottom w:val="none" w:sz="0" w:space="0" w:color="auto"/>
        <w:right w:val="none" w:sz="0" w:space="0" w:color="auto"/>
      </w:divBdr>
    </w:div>
    <w:div w:id="564996947">
      <w:bodyDiv w:val="1"/>
      <w:marLeft w:val="0"/>
      <w:marRight w:val="0"/>
      <w:marTop w:val="0"/>
      <w:marBottom w:val="0"/>
      <w:divBdr>
        <w:top w:val="none" w:sz="0" w:space="0" w:color="auto"/>
        <w:left w:val="none" w:sz="0" w:space="0" w:color="auto"/>
        <w:bottom w:val="none" w:sz="0" w:space="0" w:color="auto"/>
        <w:right w:val="none" w:sz="0" w:space="0" w:color="auto"/>
      </w:divBdr>
    </w:div>
    <w:div w:id="619184944">
      <w:bodyDiv w:val="1"/>
      <w:marLeft w:val="0"/>
      <w:marRight w:val="0"/>
      <w:marTop w:val="0"/>
      <w:marBottom w:val="0"/>
      <w:divBdr>
        <w:top w:val="none" w:sz="0" w:space="0" w:color="auto"/>
        <w:left w:val="none" w:sz="0" w:space="0" w:color="auto"/>
        <w:bottom w:val="none" w:sz="0" w:space="0" w:color="auto"/>
        <w:right w:val="none" w:sz="0" w:space="0" w:color="auto"/>
      </w:divBdr>
    </w:div>
    <w:div w:id="699432767">
      <w:bodyDiv w:val="1"/>
      <w:marLeft w:val="0"/>
      <w:marRight w:val="0"/>
      <w:marTop w:val="0"/>
      <w:marBottom w:val="0"/>
      <w:divBdr>
        <w:top w:val="none" w:sz="0" w:space="0" w:color="auto"/>
        <w:left w:val="none" w:sz="0" w:space="0" w:color="auto"/>
        <w:bottom w:val="none" w:sz="0" w:space="0" w:color="auto"/>
        <w:right w:val="none" w:sz="0" w:space="0" w:color="auto"/>
      </w:divBdr>
    </w:div>
    <w:div w:id="932906087">
      <w:bodyDiv w:val="1"/>
      <w:marLeft w:val="0"/>
      <w:marRight w:val="0"/>
      <w:marTop w:val="0"/>
      <w:marBottom w:val="0"/>
      <w:divBdr>
        <w:top w:val="none" w:sz="0" w:space="0" w:color="auto"/>
        <w:left w:val="none" w:sz="0" w:space="0" w:color="auto"/>
        <w:bottom w:val="none" w:sz="0" w:space="0" w:color="auto"/>
        <w:right w:val="none" w:sz="0" w:space="0" w:color="auto"/>
      </w:divBdr>
    </w:div>
    <w:div w:id="1307390975">
      <w:bodyDiv w:val="1"/>
      <w:marLeft w:val="0"/>
      <w:marRight w:val="0"/>
      <w:marTop w:val="0"/>
      <w:marBottom w:val="0"/>
      <w:divBdr>
        <w:top w:val="none" w:sz="0" w:space="0" w:color="auto"/>
        <w:left w:val="none" w:sz="0" w:space="0" w:color="auto"/>
        <w:bottom w:val="none" w:sz="0" w:space="0" w:color="auto"/>
        <w:right w:val="none" w:sz="0" w:space="0" w:color="auto"/>
      </w:divBdr>
    </w:div>
    <w:div w:id="1463111327">
      <w:bodyDiv w:val="1"/>
      <w:marLeft w:val="0"/>
      <w:marRight w:val="0"/>
      <w:marTop w:val="0"/>
      <w:marBottom w:val="0"/>
      <w:divBdr>
        <w:top w:val="none" w:sz="0" w:space="0" w:color="auto"/>
        <w:left w:val="none" w:sz="0" w:space="0" w:color="auto"/>
        <w:bottom w:val="none" w:sz="0" w:space="0" w:color="auto"/>
        <w:right w:val="none" w:sz="0" w:space="0" w:color="auto"/>
      </w:divBdr>
    </w:div>
    <w:div w:id="147791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1780-F17A-47B2-9A46-D1B8BB42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1261</Words>
  <Characters>7189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Боровицкая</dc:creator>
  <cp:keywords/>
  <dc:description/>
  <cp:lastModifiedBy>User107od</cp:lastModifiedBy>
  <cp:revision>13</cp:revision>
  <cp:lastPrinted>2021-03-02T10:25:00Z</cp:lastPrinted>
  <dcterms:created xsi:type="dcterms:W3CDTF">2020-12-29T17:35:00Z</dcterms:created>
  <dcterms:modified xsi:type="dcterms:W3CDTF">2023-05-08T11:20:00Z</dcterms:modified>
</cp:coreProperties>
</file>